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57C28" w14:textId="77777777" w:rsidR="00B569A3" w:rsidRPr="00B569A3" w:rsidRDefault="00B569A3" w:rsidP="00B569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</w:t>
      </w: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  <w:t>Załącznik nr 3</w:t>
      </w:r>
    </w:p>
    <w:p w14:paraId="7FC8BB28" w14:textId="77777777" w:rsidR="00B569A3" w:rsidRPr="00B569A3" w:rsidRDefault="00B569A3" w:rsidP="00B569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  <w:t>do Uchwały nr LXXXII/795/2023</w:t>
      </w:r>
    </w:p>
    <w:p w14:paraId="3883255F" w14:textId="2AAC8AC3" w:rsidR="00D958E5" w:rsidRDefault="00D958E5" w:rsidP="00B569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  <w:t xml:space="preserve">Rady Gminy </w:t>
      </w:r>
      <w:bookmarkStart w:id="0" w:name="_GoBack"/>
      <w:bookmarkEnd w:id="0"/>
      <w:r w:rsidR="00B569A3"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 xml:space="preserve">Świdnica </w:t>
      </w:r>
    </w:p>
    <w:p w14:paraId="52C0E950" w14:textId="5E23EC3A" w:rsidR="00B569A3" w:rsidRPr="00B569A3" w:rsidRDefault="00D958E5" w:rsidP="00B569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ab/>
      </w:r>
      <w:r w:rsidR="00B569A3"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>z dnia 24 sierpnia 2023 r.</w:t>
      </w:r>
    </w:p>
    <w:p w14:paraId="4DC37E99" w14:textId="77777777" w:rsidR="00B569A3" w:rsidRPr="00B569A3" w:rsidRDefault="00B569A3" w:rsidP="00B569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</w:pPr>
    </w:p>
    <w:p w14:paraId="5FDC99EF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>Objaśnienia  wartości przyjętych w Wieloletniej Prognozie Finansowej Gminy Świdnica na lata 2023 - 2039</w:t>
      </w:r>
    </w:p>
    <w:p w14:paraId="2D0A444F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</w:pPr>
    </w:p>
    <w:p w14:paraId="7DEB6668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I.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W załączniku nr 1 do uchwały nr LXXII/671/2022 Rady Gminy Świdnica z dnia 15 grudnia 2022 r.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w sprawie przyjęcia Wieloletniej Prognozy Finansowej Gminy Świdnica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wprowadza się na 2023 rok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 następujące zmiany:</w:t>
      </w:r>
    </w:p>
    <w:p w14:paraId="4AC4B092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</w:pPr>
    </w:p>
    <w:p w14:paraId="76B6B690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1.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zgodnie z zarządzeniami nr: 124/2023, 128/2023, 135/2023, 138/2023, 149/2023, uchwałą nr LXXXI/792/2023 i projektem uchwały w sprawie zmian w budżecie na rok 2023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zwiększa się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dochody bieżące w kol. 1.1. o 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2 132 350,76 zł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, w tym:</w:t>
      </w:r>
    </w:p>
    <w:p w14:paraId="5A86B73C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1.1.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z tytułu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dotacji i środków przeznaczonych na cele bieżące o 267 350,76 zł,</w:t>
      </w:r>
    </w:p>
    <w:p w14:paraId="7D305BA0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1.2.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z tytułu pozostałych dochodów o 1 865 000 zł, w tym z tytułu podatku od nieruchomości o 1 715 000 zł, </w:t>
      </w:r>
    </w:p>
    <w:p w14:paraId="4337F95E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2.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zgodnie z projektem uchwały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zmniejsza się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dochody majątkowe z tytułu dotacji oraz środków przeznaczonych na dofinansowanie inwestycji w kol. 1.2 i kol. 1.2.2 o 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204 971 zł,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w tym:</w:t>
      </w:r>
    </w:p>
    <w:p w14:paraId="556668E2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2.1.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pn. "Przebudowa drogi wojewódzkiej nr 382 w Grodziszczu w zakresie budowy chodnika dla pieszych" - 170 000 zł,</w:t>
      </w:r>
    </w:p>
    <w:p w14:paraId="54D288DB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2.2.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pn. "Przebudowa terenu sportowo- rekreacyjnego w Gogołowie" - 34 971 zł,</w:t>
      </w:r>
    </w:p>
    <w:p w14:paraId="2BD922D6" w14:textId="485A467E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3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. zgodnie z projektem uchwały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zwiększa się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dochody majątkowe z tytułu dotacji oraz środków przeznaczonych na dofinansowanie inwestycji w kol. 1.2 i kol. 1.2.2 o 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494 371  zł, 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br/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w tym:</w:t>
      </w:r>
    </w:p>
    <w:p w14:paraId="441A2716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3.1.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pn. "Budowa trasy treningowej typu </w:t>
      </w:r>
      <w:proofErr w:type="spellStart"/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singletrack</w:t>
      </w:r>
      <w:proofErr w:type="spellEnd"/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oraz trasy pump </w:t>
      </w:r>
      <w:proofErr w:type="spellStart"/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track</w:t>
      </w:r>
      <w:proofErr w:type="spellEnd"/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w Lubachowie" - 459 400 zł,</w:t>
      </w:r>
    </w:p>
    <w:p w14:paraId="3A5A4B70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3.2.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pn. "Zagospodarowanie terenu sportowo- rekreacyjnego w Gogołowie" - 34 971 zł,</w:t>
      </w:r>
    </w:p>
    <w:p w14:paraId="350CD65D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4.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zgodnie z zarządzeniami nr: 124/2023, 128/2023, 135/2023, 138/2023, 149/2023, uchwałą nr LXXXI/792/2023 i projektem uchwały w sprawie zmian w budżecie na rok 2023</w:t>
      </w:r>
      <w:r w:rsidRPr="00B569A3">
        <w:rPr>
          <w:rFonts w:ascii="Times New Roman" w:eastAsiaTheme="minorHAnsi" w:hAnsi="Times New Roman"/>
          <w:color w:val="FF0000"/>
          <w:sz w:val="24"/>
          <w:szCs w:val="24"/>
          <w:lang w:val="pl-PL"/>
          <w14:ligatures w14:val="standardContextual"/>
        </w:rPr>
        <w:t xml:space="preserve">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zwiększa się 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wydatki bieżące w kol. 2.1. o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1 907 750,76 zł, w tym:</w:t>
      </w:r>
    </w:p>
    <w:p w14:paraId="48887CFC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lastRenderedPageBreak/>
        <w:t xml:space="preserve">4.1.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na wynagrodzenia i składki od nich naliczone - 34 311,26 zł,</w:t>
      </w:r>
    </w:p>
    <w:p w14:paraId="372FA929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FF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4.2. 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na pozostałe wydatki bieżąc - 1 873 439,50 zł,  </w:t>
      </w:r>
    </w:p>
    <w:p w14:paraId="3A796D06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FF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5.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zgodnie z zarządzeniem 128/2023, uchwałą nr LXXXI/792/2023 i projektem uchwały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zmniejsza się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pozostałe wydatki majątkowe w kol 2.2 o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1 090 721 zł,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w tym z tytułu:</w:t>
      </w:r>
    </w:p>
    <w:p w14:paraId="5F5864EE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5.1.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inwestycji pn. "Przebudowa ul. Fabrycznej w Pszennie- II etap" - 25 000 zł,</w:t>
      </w:r>
    </w:p>
    <w:p w14:paraId="5D24F1ED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5.2.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inwestycji pn. "Przebudowa obiektu mostowego nad rzeką Piławą wraz z odcinkiem drogi gminnej nr 111785D w miejscowości Makowice" ze środków z Rządowego Funduszu Rozwoju Dróg - 750 zł,</w:t>
      </w:r>
    </w:p>
    <w:p w14:paraId="6D61E76A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5.3.</w:t>
      </w:r>
      <w:r w:rsidRPr="00B569A3">
        <w:rPr>
          <w:rFonts w:ascii="Times New Roman" w:eastAsiaTheme="minorHAnsi" w:hAnsi="Times New Roman"/>
          <w:color w:val="FF0000"/>
          <w:sz w:val="24"/>
          <w:szCs w:val="24"/>
          <w:lang w:val="pl-PL"/>
          <w14:ligatures w14:val="standardContextual"/>
        </w:rPr>
        <w:t xml:space="preserve">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inwestycji </w:t>
      </w:r>
      <w:proofErr w:type="spellStart"/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pn</w:t>
      </w:r>
      <w:proofErr w:type="spellEnd"/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."Przebudowa drogi wojewódzkiej nr 382 w Grodziszczu w zakresie budowy chodnika dla pieszych" - 350 000 zł,</w:t>
      </w:r>
    </w:p>
    <w:p w14:paraId="5FF7B0F0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5.4.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 inwestycji pn. "Budowa </w:t>
      </w:r>
      <w:proofErr w:type="spellStart"/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singletracków</w:t>
      </w:r>
      <w:proofErr w:type="spellEnd"/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w ramach zadania: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>Rozbudowa infrastruktury turystycznej w dolinie rzeki Bystrzycy i Piławy"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- 130 000 zł,</w:t>
      </w:r>
    </w:p>
    <w:p w14:paraId="3C4BC287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5.5.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inwestycji pn. "Oznakowanie szlaków rowerowych i wdrożenie aplikacji turystycznej w ramach zadania: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>Rozbudowa infrastruktury turystycznej w dolinie rzeki Bystrzycy i Piławy"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- 100 000 zł,</w:t>
      </w:r>
    </w:p>
    <w:p w14:paraId="417278A1" w14:textId="4A4F28F0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5.6.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inwestycji pn. "Poprawa efektywności energetycznej w budynku Urzędu Gminy" - </w:t>
      </w:r>
      <w:r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br/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150 000 zł,</w:t>
      </w:r>
    </w:p>
    <w:p w14:paraId="5F8A8C2E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5.7.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inwestycji pn. "Wykonanie dokumentacji projektowo- kosztorysowej budynku przedszkola w Witoszowie Dolnym"- 180 000 zł,</w:t>
      </w:r>
    </w:p>
    <w:p w14:paraId="6130BCCA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5.8. 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inwestycji pn. "Przebudowa terenu sportowo- rekreacyjnego w Gogołowie" - 154 971 zł,</w:t>
      </w:r>
    </w:p>
    <w:p w14:paraId="25C789CB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6.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zgodnie z zarządzeniem 128/2023, uchwałą nr LXXXI/792/2023 i projektem uchwały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zwiększa się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w kol. 2.2. pozostałe wydatki majątkowe o 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1 274 721 zł,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w tym na zadania pn.:</w:t>
      </w:r>
    </w:p>
    <w:p w14:paraId="72FE069C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6.1.  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"Przebudowa dróg gminnych w Mokrzeszowie"- 25 000 zł,</w:t>
      </w:r>
    </w:p>
    <w:p w14:paraId="16509505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FF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6.2. "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Przebudowa obiektu mostowego nad rzeką Piławą raz z odcinkiem drogi gminnej nr 111785D w miejscowości Makowice- Etap II"(</w:t>
      </w:r>
      <w:proofErr w:type="spellStart"/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wkł</w:t>
      </w:r>
      <w:proofErr w:type="spellEnd"/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. wł.) - 750 zł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,</w:t>
      </w:r>
    </w:p>
    <w:p w14:paraId="2C71AE85" w14:textId="59E25EDF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6.3.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"Montaż radarowego pomiaru prędkości na drodze gminnej nr 112508D w Makowicach </w:t>
      </w:r>
      <w:r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br/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w ramach projektu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 xml:space="preserve"> Poprawa </w:t>
      </w:r>
      <w:proofErr w:type="spellStart"/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>bezpiczeństwa</w:t>
      </w:r>
      <w:proofErr w:type="spellEnd"/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 xml:space="preserve"> na drogach Gminy Świdnica"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- 15 000 zł,</w:t>
      </w:r>
    </w:p>
    <w:p w14:paraId="2040E5A8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6.4.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"Budowa stanicy rowerowej wraz z zagospodarowaniem terenu w Lubachowie w ramach zadania: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>Rozbudowa infrastruktury turystycznej w dolinie rzeki Bystrzycy i Piławy"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 - 70 000 zł,</w:t>
      </w:r>
    </w:p>
    <w:p w14:paraId="74B7207D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6.5.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"Wykonanie i oznakowanie 3 przejść dla pieszych na drodze gminnej nr 111946D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lastRenderedPageBreak/>
        <w:t>w Bystrzycy Dolnej" - 89 000 zł,</w:t>
      </w:r>
    </w:p>
    <w:p w14:paraId="30666009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6.6.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"Budowa stanicy rowerowej oraz przystani kajakowej z zagospodarowaniem terenu w </w:t>
      </w:r>
      <w:proofErr w:type="spellStart"/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Burkatowiew</w:t>
      </w:r>
      <w:proofErr w:type="spellEnd"/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 ramach zadania: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>Rozbudowa infrastruktury turystycznej w dolinie rzeki Bystrzycy i Piławy"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 - 100 000 zł,</w:t>
      </w:r>
    </w:p>
    <w:p w14:paraId="627F003A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6.7.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"Budowa stanicy rowerowej wraz z zagospodarowaniem terenu w Wilkowie w ramach zadania: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>Rozbudowa infrastruktury turystycznej w dolinie rzeki Bystrzycy i Piławy"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 - 100 000 zł,</w:t>
      </w:r>
    </w:p>
    <w:p w14:paraId="3D388B6F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6.8.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"Doposażenie szkół w narzędzia edukacyjne w zakresie ruchu drogowego" - 20 000 zł,</w:t>
      </w:r>
    </w:p>
    <w:p w14:paraId="3D49FD69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6.9.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"Zagospodarowanie terenu sportowo- rekreacyjnego w Gogołowie" - 154 971 zł,</w:t>
      </w:r>
    </w:p>
    <w:p w14:paraId="5A8B880C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6.10.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"Budowa trasy treningowej typu </w:t>
      </w:r>
      <w:proofErr w:type="spellStart"/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singletrack</w:t>
      </w:r>
      <w:proofErr w:type="spellEnd"/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oraz trasy pump </w:t>
      </w:r>
      <w:proofErr w:type="spellStart"/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track</w:t>
      </w:r>
      <w:proofErr w:type="spellEnd"/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w Lubachowie" - 700 000 zł,</w:t>
      </w:r>
    </w:p>
    <w:p w14:paraId="35EF2B92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7.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zgodnie z projektem uchwały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zwiększa się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w kol. 2.2. wydatki majątkowe na przedsięwzięcia o 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330 000 zł,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w tym na zadania pn.:</w:t>
      </w:r>
    </w:p>
    <w:p w14:paraId="33675981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7.1. 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"Budowa i modernizacja dróg i </w:t>
      </w:r>
      <w:proofErr w:type="spellStart"/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i</w:t>
      </w:r>
      <w:proofErr w:type="spellEnd"/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chodników w gminie" - 200 000 zł,</w:t>
      </w:r>
    </w:p>
    <w:p w14:paraId="1EE17F0F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7.2.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"Poprawa efektywności energetycznej budynku Urzędu Gminy Świdnica" - 100 000 zł,</w:t>
      </w:r>
    </w:p>
    <w:p w14:paraId="4BD42A15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7.3.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"Budowa przedszkola o znacznie podwyższonych parametrach charakterystyki energetycznej w Witoszowie Dolnym - obiekt demonstracyjny" - 30 000 zł.</w:t>
      </w:r>
    </w:p>
    <w:p w14:paraId="255F33FC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8. </w:t>
      </w: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>Zmniejsza się</w:t>
      </w: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 xml:space="preserve"> przychody budżetu gminy o kwotę </w:t>
      </w: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>139 600 zł</w:t>
      </w: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 xml:space="preserve"> w § 905 "Przychody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ustawach".</w:t>
      </w:r>
    </w:p>
    <w:p w14:paraId="505A018B" w14:textId="77777777" w:rsidR="00B569A3" w:rsidRPr="00B569A3" w:rsidRDefault="00B569A3" w:rsidP="00B569A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8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.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Zwiększa się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przychody budżetu gminy o 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139 600 zł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w § 950 „Wolne środki,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br/>
        <w:t>o których mowa a art. 217 ust. 2 pkt 6 ustawy”.</w:t>
      </w:r>
    </w:p>
    <w:p w14:paraId="27FA17C6" w14:textId="77777777" w:rsidR="00B569A3" w:rsidRPr="00B569A3" w:rsidRDefault="00B569A3" w:rsidP="00B569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FF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Po wprowadzonych uchwałą zmianach dochody stanowią kwotę</w:t>
      </w:r>
      <w:r w:rsidRPr="00B569A3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:lang w:val="pl-PL"/>
          <w14:ligatures w14:val="standardContextual"/>
        </w:rPr>
        <w:t xml:space="preserve">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122 627 881,86 zł, </w:t>
      </w:r>
      <w:r w:rsidRPr="00B569A3">
        <w:rPr>
          <w:rFonts w:ascii="Times New Roman" w:eastAsiaTheme="minorHAnsi" w:hAnsi="Times New Roman"/>
          <w:b/>
          <w:bCs/>
          <w:color w:val="FF0000"/>
          <w:sz w:val="24"/>
          <w:szCs w:val="24"/>
          <w:lang w:val="pl-PL"/>
          <w14:ligatures w14:val="standardContextual"/>
        </w:rPr>
        <w:br/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a wydatki 141 656 619,23 zł. Deficyt budżetu wynosi 19 028 737,37 zł.</w:t>
      </w:r>
    </w:p>
    <w:p w14:paraId="406EDE72" w14:textId="77777777" w:rsidR="00B569A3" w:rsidRPr="00B569A3" w:rsidRDefault="00B569A3" w:rsidP="00B569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FF0000"/>
          <w:sz w:val="24"/>
          <w:szCs w:val="24"/>
          <w:lang w:val="pl-PL"/>
          <w14:ligatures w14:val="standardContextual"/>
        </w:rPr>
      </w:pPr>
    </w:p>
    <w:p w14:paraId="78589B3F" w14:textId="77777777" w:rsidR="00B569A3" w:rsidRPr="00B569A3" w:rsidRDefault="00B569A3" w:rsidP="00B569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FF0000"/>
          <w:sz w:val="24"/>
          <w:szCs w:val="24"/>
          <w:lang w:val="pl-PL"/>
          <w14:ligatures w14:val="standardContextual"/>
        </w:rPr>
      </w:pPr>
    </w:p>
    <w:p w14:paraId="7A48A5F0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II. Ponadto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w załączniku nr 1 do uchwały nr LXXII/671/2022 Rady Gminy Świdnica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wprowadza się na 2024 - 2027 rok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 następujące zmiany:</w:t>
      </w:r>
    </w:p>
    <w:p w14:paraId="5012D150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1.1 W 2024 r.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zwiększono w kol. 10.1.2.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 xml:space="preserve">Wydatki objęte limitem, o którym mowa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br/>
        <w:t xml:space="preserve">w art. 226 ust. 3 pkt 4 ustawy, z tego majątkowe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o 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27 480 170,83 zł,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równocześnie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lastRenderedPageBreak/>
        <w:t xml:space="preserve">zwiększając o tę kwotę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>Wydatki majątkowe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w kolumnie 2.2. i 2.2.1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 xml:space="preserve"> Inwestycyjne i zakupy inwestycyjne, o których mowa w art. 236 ust. 4 pkt 1 ustawy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. Pozostałe wydatki majątkowe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br/>
        <w:t>w kol. 2.2. i 2.2.1. zmniejszono o kwotę 3 118 240 zł.</w:t>
      </w:r>
    </w:p>
    <w:p w14:paraId="7CF4BDE7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1.2. W 2024 r.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po stronie dochodów zwiększono dochody majątkowe w kol 1.2 oraz 9.2.1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 xml:space="preserve">Dochody majątkowe na program, projekty lub zadania finansowane z udziałem środków o których mowa w art. 5 ust. 1 pkt 2 i 3 ustawy 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o 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19 697 713,15 zł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(w tym: środki z UE- 18 736 088,95 zł, z BP- 961 624,20 zł). Ponadto zwiększono dochody bieżące w kol. 1.1 o 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4 664 217,68 zł, w tym: </w:t>
      </w:r>
    </w:p>
    <w:p w14:paraId="542650EF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-dochody z tytułu udziału we wpływach z podatku dochodowego od osób fizycznych -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br/>
        <w:t>1 500 000 zł,</w:t>
      </w:r>
    </w:p>
    <w:p w14:paraId="5CFBD124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-udział we wpływach z podatku dochodowego od osób prawnych - 236 016,83 zł,</w:t>
      </w:r>
    </w:p>
    <w:p w14:paraId="439336A2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-pozostałe dochody bieżące - 379 096,85 zł,</w:t>
      </w:r>
    </w:p>
    <w:p w14:paraId="01A3B58E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FF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-z podatku od nieruchomości - 2 549 104 zł.</w:t>
      </w:r>
    </w:p>
    <w:p w14:paraId="0078ADC1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FF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2.1.W 2025 r.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zwiększono w kol. 10.1.2.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 xml:space="preserve">Wydatki objęte limitem, o którym mowa w art. 226 ust. 3 pkt 4 ustawy, z tego majątkowe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o 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27 480 170,83 zł,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równocześnie zwiększając o  tę kwotę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>Wydatki majątkowe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w kolumnie 2.2. i 2.2.1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 xml:space="preserve"> Inwestycyjne i zakupy inwestycyjne, o których mowa w art. 236 ust. 4 pkt 1 ustawy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. Pozostałe wydatki majątkowe w kol. 2.2. i 2.2.1. zmniejszono o kwotę 3 403 362 zł. </w:t>
      </w:r>
    </w:p>
    <w:p w14:paraId="30AE7C30" w14:textId="5C5E6920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2.2. W 2025 r.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po stronie dochodów zwiększono dochody majątkowe w kol. 1.2 oraz  9.2.1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 xml:space="preserve">Dochody majątkowe na program, projekty lub zadania finansowane z udziałem środków o których mowa w art. 5 ust. 1 pkt 2 i 3 ustawy 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o 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19 697 713,15 zł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(w tym: środki </w:t>
      </w:r>
      <w:r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br/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z  UE- 18 736 088,94 zł, z BP- 961 624,21 zł). Ponadto zwiększono dochody bieżące w kol. 1.1 o 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4 379 095,68 zł, w tym: </w:t>
      </w:r>
    </w:p>
    <w:p w14:paraId="30DF0FD2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-dochody z tytułu udziału we wpływach z podatku dochodowego od osób fizycznych -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br/>
        <w:t>1 500 000 zł,</w:t>
      </w:r>
    </w:p>
    <w:p w14:paraId="786EB654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-pozostałe dochody bieżące - 1 379 095,68 zł,</w:t>
      </w:r>
    </w:p>
    <w:p w14:paraId="4A559E34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FF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-z podatku od nieruchomości - 1 500 000 zł.</w:t>
      </w:r>
    </w:p>
    <w:p w14:paraId="51A2FF7D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FF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3.1 W 2026 r.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zwiększono w kol. 10.1.2.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 xml:space="preserve">Wydatki objęte limitem, o którym mowa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br/>
        <w:t xml:space="preserve">w art. 226 ust. 3 pkt 4 ustawy, z tego majątkowe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o 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17 230 178,86 zł,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równocześnie zwiększając o tę kwotę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>Wydatki majątkowe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w kolumnie 2.2. i 2.2.1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 xml:space="preserve"> Inwestycyjne i zakupy inwestycyjne, o których mowa w art. 236 ust. 4 pkt 1 ustawy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. Pozostałe wydatki majątkowe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br/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lastRenderedPageBreak/>
        <w:t>w kol. 2.2. i 2.2.1. zmniejszono o kwotę 2 375 437,86 zł.</w:t>
      </w:r>
    </w:p>
    <w:p w14:paraId="75304D00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3.2. W 2026 r.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po stronie dochodów zwiększono dochody majątkowe 9.2.1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 xml:space="preserve">Dochody majątkowe na program, projekty lub zadania finansowane z udziałem środków o których mowa w art. 5 ust. 1 pkt 2 i 3 ustawy 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o 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11 687 844,52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(środki z UE). Ponadto zwiększono dochody bieżące w kol. 1.1 o 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3 166 896,48 zł, w tym: </w:t>
      </w:r>
    </w:p>
    <w:p w14:paraId="5906FD19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-dochody z tytułu udziału we wpływach z podatku dochodowego od osób fizycznych -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br/>
        <w:t>1 000 000 zł,</w:t>
      </w:r>
    </w:p>
    <w:p w14:paraId="7C288AE9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-pozostałe dochody bieżące - 1 166 896,48 zł,</w:t>
      </w:r>
    </w:p>
    <w:p w14:paraId="3A65FCE3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FF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-z podatku od nieruchomości - 1 000 000 zł.</w:t>
      </w:r>
    </w:p>
    <w:p w14:paraId="75A36E32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4.1 W 2027 r.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zwiększono w kol. 10.1.2.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 xml:space="preserve">Wydatki objęte limitem, o którym mowa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br/>
        <w:t xml:space="preserve">w art. 226 ust. 3 pkt 4 ustawy, z tego majątkowe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o 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6 804 464,30 zł,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równocześnie zwiększając o tę kwotę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>Wydatki majątkowe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w kolumnie 2.2. i 2.2.1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 xml:space="preserve"> Inwestycyjne i zakupy inwestycyjne, o których mowa w art. 236 ust. 4 pkt 1 ustawy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. </w:t>
      </w:r>
    </w:p>
    <w:p w14:paraId="19C77D49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4.2. W 2027 r.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po stronie dochodów zwiększono dochody majątkowe 9.2.1 </w:t>
      </w:r>
      <w:r w:rsidRPr="00B569A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pl-PL"/>
          <w14:ligatures w14:val="standardContextual"/>
        </w:rPr>
        <w:t xml:space="preserve">Dochody majątkowe na program, projekty lub zadania finansowane z udziałem środków o których mowa w art. 5 ust. 1 pkt 2 i 3 ustawy 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o 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4 735 177,84 zł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(środki z UE). Zwiększono dochody bieżące w kol. 1.1 o 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2  069 286,46 zł,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w tym: </w:t>
      </w:r>
    </w:p>
    <w:p w14:paraId="151E1C95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-dochody z tytułu udziału we wpływach z podatku dochodowego od osób prawnych -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br/>
        <w:t>1 200 000 zł ,</w:t>
      </w:r>
    </w:p>
    <w:p w14:paraId="3F3B4969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FF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- pozostałe dochody bieżące - 869 286,46 zł, w tym: z podatku od nieruchomości-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br/>
        <w:t>500 000 zł.</w:t>
      </w:r>
    </w:p>
    <w:p w14:paraId="607C0D58" w14:textId="2CF3E1D8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>W związku ze zmianą ostatniego roku, na który określono limit wydatków z roku 2026 na 2027</w:t>
      </w: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 xml:space="preserve">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w załączniku nr 1 do uchwały nr LXXII/671/2022 Rady Gminy Świdnica uzupełniono dane </w:t>
      </w:r>
      <w:r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br/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w 2027 roku dotyczące </w:t>
      </w:r>
      <w:proofErr w:type="spellStart"/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źródel</w:t>
      </w:r>
      <w:proofErr w:type="spellEnd"/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pochodzenia  dochodów i wydatki na wynagrodzenia i składki od tych wynagrodzeń.</w:t>
      </w:r>
    </w:p>
    <w:p w14:paraId="1218DEC2" w14:textId="77777777" w:rsidR="00B569A3" w:rsidRPr="00B569A3" w:rsidRDefault="00B569A3" w:rsidP="00B569A3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 xml:space="preserve">Ponadto </w:t>
      </w: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 xml:space="preserve">zaktualizowano dane w kol. 10.6. </w:t>
      </w:r>
      <w:r w:rsidRPr="00B569A3">
        <w:rPr>
          <w:rFonts w:ascii="Times New Roman" w:eastAsiaTheme="minorHAnsi" w:hAnsi="Times New Roman"/>
          <w:i/>
          <w:iCs/>
          <w:sz w:val="24"/>
          <w:szCs w:val="24"/>
          <w:lang w:val="pl-PL"/>
          <w14:ligatures w14:val="standardContextual"/>
        </w:rPr>
        <w:t>Spłaty, o których mowa w poz. 5.1, wynikające wyłącznie z tytułu zobowiązań już zaciągniętych</w:t>
      </w: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 xml:space="preserve"> tj. kwoty wykupu obligacji komunalnych wyemitowanych w latach 2022 -2023. I tak:</w:t>
      </w:r>
    </w:p>
    <w:p w14:paraId="5F2680A2" w14:textId="77777777" w:rsidR="00B569A3" w:rsidRPr="00B569A3" w:rsidRDefault="00B569A3" w:rsidP="00B569A3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 xml:space="preserve">- w 2035 r. jest 0,00 zł, </w:t>
      </w:r>
      <w:proofErr w:type="spellStart"/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>wb</w:t>
      </w:r>
      <w:proofErr w:type="spellEnd"/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>. 4 000 000 zł, różnica 4 000 000 zł (emisja w 2022 r.),</w:t>
      </w:r>
    </w:p>
    <w:p w14:paraId="63219D9E" w14:textId="77777777" w:rsidR="00B569A3" w:rsidRPr="00B569A3" w:rsidRDefault="00B569A3" w:rsidP="00B569A3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 xml:space="preserve">w 2036 r. jest 0,00 zł, </w:t>
      </w:r>
      <w:proofErr w:type="spellStart"/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>wb</w:t>
      </w:r>
      <w:proofErr w:type="spellEnd"/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>. 4 000 000 zł, różnica 4 000 000 zł (emisja w 2022 r.),</w:t>
      </w:r>
    </w:p>
    <w:p w14:paraId="1BA89D47" w14:textId="77777777" w:rsidR="00B569A3" w:rsidRPr="00B569A3" w:rsidRDefault="00B569A3" w:rsidP="00B569A3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lastRenderedPageBreak/>
        <w:t xml:space="preserve">w 2037 r. jest 0,00 zł, </w:t>
      </w:r>
      <w:proofErr w:type="spellStart"/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>wb</w:t>
      </w:r>
      <w:proofErr w:type="spellEnd"/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>. 4 000 000 zł, różnica 4 000 000 zł (emisja w 2023 r.),</w:t>
      </w:r>
    </w:p>
    <w:p w14:paraId="2EA66F55" w14:textId="77777777" w:rsidR="00B569A3" w:rsidRPr="00B569A3" w:rsidRDefault="00B569A3" w:rsidP="00B569A3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 xml:space="preserve">w 2038 r. jest 0,00 zł, </w:t>
      </w:r>
      <w:proofErr w:type="spellStart"/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>wb</w:t>
      </w:r>
      <w:proofErr w:type="spellEnd"/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>. 4 000 000 zł, różnica 4 000 000 zł (emisja w 2023 r.),</w:t>
      </w:r>
    </w:p>
    <w:p w14:paraId="4209CEBE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 xml:space="preserve">w 2039 r. jest 0,00 zł, </w:t>
      </w:r>
      <w:proofErr w:type="spellStart"/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>wb</w:t>
      </w:r>
      <w:proofErr w:type="spellEnd"/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>. 3 000 000 zł, różnica 3 000 000 zł (emisja w 2023 r.).</w:t>
      </w:r>
    </w:p>
    <w:p w14:paraId="0D4D3814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</w:pPr>
    </w:p>
    <w:p w14:paraId="666CFDB4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IV.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W załączniku nr 2 do uchwały nr </w:t>
      </w: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>LXXII/671/2022 Rady Gminy Świdnica z dnia 15 grudnia 2022 r.</w:t>
      </w: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 xml:space="preserve"> </w:t>
      </w: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 xml:space="preserve">w sprawie przyjęcia Wieloletniej Prognozy Finansowej Gminy Świdnica </w:t>
      </w: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 xml:space="preserve">wprowadza się </w:t>
      </w: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 xml:space="preserve">limity w latach 2023 - 2027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 xml:space="preserve">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>w sposób następujący</w:t>
      </w: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>:</w:t>
      </w:r>
    </w:p>
    <w:p w14:paraId="7E4DC332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1. w 2023 r. o 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>330 000 zł,</w:t>
      </w:r>
    </w:p>
    <w:p w14:paraId="08464915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>2. w 2024 r. o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lang w:val="pl-PL"/>
          <w14:ligatures w14:val="standardContextual"/>
        </w:rPr>
        <w:t xml:space="preserve">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27 480 170,83 zł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>,</w:t>
      </w:r>
    </w:p>
    <w:p w14:paraId="0B6E5E1C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3. w 2025 r. o 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pl-PL"/>
          <w14:ligatures w14:val="standardContextual"/>
        </w:rPr>
        <w:t>27 480 170,83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 zł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>,</w:t>
      </w:r>
    </w:p>
    <w:p w14:paraId="241D037C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4. w 2026 r. o 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>17 230 178,86 zł,</w:t>
      </w:r>
    </w:p>
    <w:p w14:paraId="081B5F14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5. w 2027 r. o kwotę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>6 804 464,30 zł.</w:t>
      </w:r>
    </w:p>
    <w:p w14:paraId="1D1B2A21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</w:p>
    <w:p w14:paraId="362BFFBE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>I tak wprowadzono limity wydatków dla następujących zadań inwestycyjnych:</w:t>
      </w:r>
    </w:p>
    <w:p w14:paraId="50FEE800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- Budowa przedszkola o znacznie podwyższonych parametrach charakterystyki energetycznej w Witoszowie Dolnym - obiekt demonstracyjny -FST w kwocie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>11 190 700 zł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>, w tym: w 2023 r.  - 30 000 zł, w 2024 r. - 3 720 233,33 zł, w 2025 r. - 3 720 233,33 zł, w 2026 r. - 3 720 233,34 zł,</w:t>
      </w:r>
    </w:p>
    <w:p w14:paraId="5E1728E1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- Poprawa efektywności energetycznej budynku Szkoły Podstawowej w Pszennie - FST w kwocie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2 828 484,10 zł,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w tym: w 2024 r. - 1 414 242,05 zł, w 2025 r. - 1 414 242,05 zł, </w:t>
      </w:r>
    </w:p>
    <w:p w14:paraId="39883A9F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- Poprawa efektywności energetycznej budynku Szkoły Podstawowej w Lutomi Dolnej - FST w kwocie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11 804 000 zł,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w tym: w 2024 r. - 5 902 000 zł, w 2025 r. - 5 902 000 zł, </w:t>
      </w:r>
    </w:p>
    <w:p w14:paraId="3A3DBB68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- Poprawa efektywności energetycznej budynku przedszkola gminnego w Pszennie przy ul. Wrocławskiej 15 - FST w kwocie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1 100 000 zł,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>w tym: w 2024 r. - 550 000 zł, w 2025 r. -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br/>
        <w:t xml:space="preserve"> 550 000 zł, </w:t>
      </w:r>
    </w:p>
    <w:p w14:paraId="6D4B4FDB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- Poprawa efektywności energetycznej budynku Urzędu Gminy Świdnica - FST w kwocie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3 600 000 zł,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>w tym: w 2023 r.- 100 000 zł, w 2024 r. - 1 750 000 zł, w 2025 r. - 1 750 000 zł,</w:t>
      </w:r>
    </w:p>
    <w:p w14:paraId="7D4384E8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- Poprawa efektywności energetycznej budynku Szkolnego Schroniska Młodzieżowego w Lubachowie - FST w kwocie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1 267 500 zł,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w tym: w 2024 r. - 633 750 zł, w 2025 r. - 633 750 zł, </w:t>
      </w:r>
    </w:p>
    <w:p w14:paraId="224EBE55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lastRenderedPageBreak/>
        <w:t xml:space="preserve">- Budowa drogi rowerowej Burkatów - Witoszów Dolny w ramach projektu "Rozwój infrastruktury rowerowej w północnej części Aglomeracji Wałbrzyskiej - etap 1"- FST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br/>
        <w:t>w kwocie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 5 200 000 zł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, w tym: w 2024 r. - 1 733 333,33 zł, w 2025 r. -  1 733 333,33 zł,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br/>
        <w:t>w 2026 r. -  1 733 333,34 zł,</w:t>
      </w:r>
    </w:p>
    <w:p w14:paraId="41E874B5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- Budowa drogi rowerowej Wiśniowa - granica z Gminą Żarów w ramach projektu "Rozwój infrastruktury rowerowej w północnej części Aglomeracji Wałbrzyskiej - etap 1"- FST w kwocie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>1 200 000 zł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, w tym: w 2024 r.- 400 000 zł, w 2025 r. - 400 000 zł, w 2026 r.- 400 000 zł, </w:t>
      </w:r>
    </w:p>
    <w:p w14:paraId="0DD21594" w14:textId="232BE08E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- Budowa drogi rowerowej Jagodnik- granica z Miastem Świdnica w ramach projektu "Rozwój infrastruktury rowerowej w północnej części Aglomeracji Wałbrzyskiej - etap 1"- FST </w:t>
      </w:r>
      <w:r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br/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w kwocie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>743 000 zł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, w tym: w 2024 r.- 247 666,66 zł, w 2025 r. -  247 666,66 zł,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br/>
        <w:t>w 2026 r.-  247 666,68 zł,</w:t>
      </w:r>
    </w:p>
    <w:p w14:paraId="4F928FBA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>- Powiatowy Program Energetyki Komunalnej OŹE (PPEK)- FST w kwocie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 2 000 000 zł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,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br/>
        <w:t xml:space="preserve">w tym: w 2024 r.- 666 666,66 zł, w 2025 r. - 666 666,66 zł, w 2026 r. - 666 666,68 zł, </w:t>
      </w:r>
    </w:p>
    <w:p w14:paraId="44A0BEEB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- Modelowa transformacja energetyczna budynków mieszkalnych w celu ograniczenia niskiej emisji w obszarze ZIT AW- projekt grantowy- FST w kwocie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>14 717 857,14 zł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, w tym: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br/>
        <w:t xml:space="preserve">w 2024 r. - 3 679 464,28 zł, w 2025 r. - 3 679 464,28 zł, w 2026 r. - 3 679 464,28 zł,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br/>
        <w:t>w 2027 r. - 3 679 464,30 zł,</w:t>
      </w:r>
    </w:p>
    <w:p w14:paraId="65C909DF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>- Budowa trzech świetlic na terenie Gminy Świdnica w ramach projektu "Rozwój zintegrowanej i sprzyjającej włączeniu społecznemu infrastruktury z zakresu kultury na terenie Aglomeracji Wałbrzyskiej- FEDS w kwocie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 5 973 443,58 zł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, w tym: w 2024 r. -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br/>
        <w:t>1 991 147,86 zł, w 2025 r. - 1 991 147,86 zł, w 2026 r. - 1 991 147,86 zł,</w:t>
      </w:r>
    </w:p>
    <w:p w14:paraId="6C8C9B4E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- Budowa dwóch szatni sportowych na terenie Gminy Świdnica "Rozwój zintegrowanej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br/>
        <w:t xml:space="preserve">i sprzyjającej włączeniu społecznemu infrastruktury z zakresu kultury na terenie Aglomeracji Wałbrzyskiej- FEDS w kwocie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>2 000 000 zł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, w tym: w 2024 r. - 666 666,66 zł, w 2025 r. -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br/>
        <w:t xml:space="preserve">666 666,66 zł, w 2026 r. - 666 666,68 zł, </w:t>
      </w:r>
    </w:p>
    <w:p w14:paraId="692F03BB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- Budowa czterech boisk wielofunkcyjnych na terenie Gminy Świdnica "Rozwój zintegrowanej i sprzyjającej włączeniu społecznemu infrastruktury z zakresu kultury na terenie Aglomeracji Wałbrzyskiej - 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>3 000 000 zł,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 w tym: w 2024 r. - 1 000 000 zł, w 2025 r. -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br/>
        <w:t>1 000 000 zł, w 2026 r. - 1 000 000 zł,</w:t>
      </w:r>
    </w:p>
    <w:p w14:paraId="4BAF1BA3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- Zakup 2 zeroemisyjnych autobusów elektrycznych w ramach projektu "Niskoemisyjna, 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lastRenderedPageBreak/>
        <w:t>inteligentna i dostępna mobilność w Aglomeracji Wałbrzyskiej- powiat świdnicki- FENIKS"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br/>
        <w:t>w kwocie:</w:t>
      </w:r>
      <w:r w:rsidRPr="00B569A3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 xml:space="preserve"> 6 000 000 zł</w:t>
      </w:r>
      <w:r w:rsidRPr="00B569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  <w:t>, w tym: w 2024 r.- 1 500 000 zł, w 2025 r. - 1 500 000 zł, w  2026 r. - 1 500 000 zł, w 2027 r. - 1 500 000 zł,</w:t>
      </w:r>
    </w:p>
    <w:p w14:paraId="17C41BFA" w14:textId="65526D31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>- Budowa 2 parkingów typu „</w:t>
      </w:r>
      <w:proofErr w:type="spellStart"/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>Park&amp;Ride</w:t>
      </w:r>
      <w:proofErr w:type="spellEnd"/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>” i „</w:t>
      </w:r>
      <w:proofErr w:type="spellStart"/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>Bike&amp;Ride</w:t>
      </w:r>
      <w:proofErr w:type="spellEnd"/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 xml:space="preserve">” wraz z infrastrukturą towarzyszącą </w:t>
      </w: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br/>
        <w:t xml:space="preserve">i stacjami ładowania pojazdów elektrycznych w ramach projektu „Niskoemisyjna, inteligentna i dostępna mobilność Aglomeracji Wałbrzyskiej- powiat świdnicki”- FENIKS </w:t>
      </w:r>
      <w:r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br/>
      </w: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 xml:space="preserve">w kwocie </w:t>
      </w: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>4 500 000 zł</w:t>
      </w: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 xml:space="preserve"> , w tym: 2024 r. – 1 125 000 zł, w 2025 r. – 1 125 000 zł, w 2026 r. – </w:t>
      </w: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br/>
        <w:t>1 125 000 zł, w 2027 r. - 1 125 000 zł,</w:t>
      </w:r>
    </w:p>
    <w:p w14:paraId="5971FE8A" w14:textId="77777777" w:rsidR="00B569A3" w:rsidRPr="00B569A3" w:rsidRDefault="00B569A3" w:rsidP="00B569A3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 xml:space="preserve">- Budowa 2 stacji ładowania autobusów elektrycznych wraz z infrastrukturą towarzyszącą </w:t>
      </w: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br/>
        <w:t xml:space="preserve">w ramach projektu „Niskoemisyjna, inteligentna i dostępna mobilność w Aglomeracji Wałbrzyskiej – powiat świdnicki”- FENIKS w kwocie </w:t>
      </w: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>2 000 000 zł</w:t>
      </w: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 xml:space="preserve">, w tym:  w 2024 r. – 500 000 zł, w 2025 r. – 500 000 zł, w 2026 r. – 500 000 zł, w 2027 r. - 500 00 zł, </w:t>
      </w:r>
    </w:p>
    <w:p w14:paraId="053EE13B" w14:textId="144153FC" w:rsidR="00B569A3" w:rsidRPr="00B569A3" w:rsidRDefault="00B569A3" w:rsidP="00B569A3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 xml:space="preserve">- zwiększono limit na 2023 rok o kwotę </w:t>
      </w:r>
      <w:r w:rsidRPr="00B569A3">
        <w:rPr>
          <w:rFonts w:ascii="Times New Roman" w:eastAsiaTheme="minorHAnsi" w:hAnsi="Times New Roman"/>
          <w:b/>
          <w:bCs/>
          <w:sz w:val="24"/>
          <w:szCs w:val="24"/>
          <w:lang w:val="pl-PL"/>
          <w14:ligatures w14:val="standardContextual"/>
        </w:rPr>
        <w:t>200 000 zł</w:t>
      </w: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 xml:space="preserve"> dla przedsięwzięcia pn. "Budowa   modernizacja dróg i chodników w gminie".</w:t>
      </w:r>
    </w:p>
    <w:p w14:paraId="585359E4" w14:textId="77777777" w:rsidR="00B569A3" w:rsidRPr="00B569A3" w:rsidRDefault="00B569A3" w:rsidP="00B569A3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</w:pPr>
    </w:p>
    <w:p w14:paraId="10AC6848" w14:textId="77777777" w:rsidR="00B569A3" w:rsidRPr="00B569A3" w:rsidRDefault="00B569A3" w:rsidP="00B569A3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</w:pPr>
      <w:r w:rsidRPr="00B569A3">
        <w:rPr>
          <w:rFonts w:ascii="Times New Roman" w:eastAsiaTheme="minorHAnsi" w:hAnsi="Times New Roman"/>
          <w:sz w:val="24"/>
          <w:szCs w:val="24"/>
          <w:lang w:val="pl-PL"/>
          <w14:ligatures w14:val="standardContextual"/>
        </w:rPr>
        <w:t>Pozostałe założenia i wartości Wieloletniej Prognozy Finansowej Gminy Świdnica nie ulegają zmianie.</w:t>
      </w:r>
    </w:p>
    <w:p w14:paraId="41294D93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</w:p>
    <w:p w14:paraId="6891DBD0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</w:p>
    <w:p w14:paraId="3EAAAB7B" w14:textId="77777777" w:rsidR="00B569A3" w:rsidRPr="00B569A3" w:rsidRDefault="00B569A3" w:rsidP="00B569A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pl-PL"/>
          <w14:ligatures w14:val="standardContextual"/>
        </w:rPr>
      </w:pPr>
    </w:p>
    <w:p w14:paraId="6195D33E" w14:textId="77777777" w:rsidR="00B569A3" w:rsidRDefault="00B569A3"/>
    <w:sectPr w:rsidR="00B569A3" w:rsidSect="00CC594C">
      <w:pgSz w:w="11909" w:h="15811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A3"/>
    <w:rsid w:val="00B569A3"/>
    <w:rsid w:val="00D9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7A3F"/>
  <w15:chartTrackingRefBased/>
  <w15:docId w15:val="{9E0998D9-F2CD-47DF-B070-D5F1D6DE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9A3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2241</Words>
  <Characters>13450</Characters>
  <Application>Microsoft Office Word</Application>
  <DocSecurity>0</DocSecurity>
  <Lines>112</Lines>
  <Paragraphs>31</Paragraphs>
  <ScaleCrop>false</ScaleCrop>
  <Company/>
  <LinksUpToDate>false</LinksUpToDate>
  <CharactersWithSpaces>15660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Sylwia</cp:lastModifiedBy>
  <cp:revision>2</cp:revision>
  <dcterms:created xsi:type="dcterms:W3CDTF">2023-08-25T07:38:00Z</dcterms:created>
  <dcterms:modified xsi:type="dcterms:W3CDTF">2023-08-25T10:07:00Z</dcterms:modified>
</cp:coreProperties>
</file>