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2B7F4" w14:textId="77777777" w:rsidR="006F72FC" w:rsidRPr="006F72FC" w:rsidRDefault="006F72FC" w:rsidP="006F7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9A80014" w14:textId="77777777" w:rsidR="006F72FC" w:rsidRPr="006F72FC" w:rsidRDefault="006F72FC" w:rsidP="006F72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6CF106FB" w14:textId="7C29677D" w:rsidR="006F72FC" w:rsidRPr="006F72FC" w:rsidRDefault="006F72FC" w:rsidP="006F72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75A5CD1B" w14:textId="77777777" w:rsidR="006F72FC" w:rsidRPr="006F72FC" w:rsidRDefault="006F72FC" w:rsidP="006F72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LXXXVI/840/2023</w:t>
      </w:r>
    </w:p>
    <w:p w14:paraId="74BA83CF" w14:textId="77777777" w:rsidR="006F72FC" w:rsidRPr="006F72FC" w:rsidRDefault="006F72FC" w:rsidP="006F72FC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325F97E8" w14:textId="77777777" w:rsidR="006F72FC" w:rsidRPr="006F72FC" w:rsidRDefault="006F72FC" w:rsidP="006F72FC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>z dnia 30 października 2023 r.</w:t>
      </w:r>
    </w:p>
    <w:p w14:paraId="185374ED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4B9732D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845F56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64A45DB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3A668D58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B4937F2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6F72FC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6F72FC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6F72FC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6F72FC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12F403A0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3BDA42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3130D43E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394B2631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>2)  Załącznik nr 2 otrzymuje brzmienie zgodne z załącznikiem nr 2 do niniejszej uchwały,</w:t>
      </w:r>
    </w:p>
    <w:p w14:paraId="1304ED36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>2) Załącznik nr 3 otrzymuje brzmienie zgodne z załącznikiem nr 3 do niniejszej uchwały.</w:t>
      </w:r>
    </w:p>
    <w:p w14:paraId="3F0CE811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2F9789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55D547EC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2350AF6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77F28496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DD56D33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FCAF6FF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727AB0" w14:textId="77777777" w:rsid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F4CB6A" w14:textId="77777777" w:rsid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22EFE4" w14:textId="53648F73" w:rsidR="006F72FC" w:rsidRDefault="00511E23" w:rsidP="00511E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14:paraId="55D47A4C" w14:textId="1B04B096" w:rsidR="00511E23" w:rsidRPr="006F72FC" w:rsidRDefault="00511E23" w:rsidP="00511E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  <w:bookmarkStart w:id="0" w:name="_GoBack"/>
      <w:bookmarkEnd w:id="0"/>
    </w:p>
    <w:p w14:paraId="3AD99B10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1E8895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6A98D1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7557DB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B81C6F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27D126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38F7E56" w14:textId="77777777" w:rsid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98C234" w14:textId="77777777" w:rsid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17A392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EE99C8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8E8743" w14:textId="77777777" w:rsidR="006F72FC" w:rsidRPr="006F72FC" w:rsidRDefault="006F72FC" w:rsidP="006F72FC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54E80DF9" w14:textId="77777777" w:rsidR="006F72FC" w:rsidRPr="006F72FC" w:rsidRDefault="006F72FC" w:rsidP="006F72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LXXXVI/840/2023</w:t>
      </w:r>
    </w:p>
    <w:p w14:paraId="656CF461" w14:textId="77777777" w:rsidR="006F72FC" w:rsidRPr="006F72FC" w:rsidRDefault="006F72FC" w:rsidP="006F72FC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1FE80ECC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30 października 2023 r.</w:t>
      </w:r>
    </w:p>
    <w:p w14:paraId="248C6E9E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A7C7A51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546D43E0" w14:textId="77777777" w:rsidR="006F72FC" w:rsidRPr="006F72FC" w:rsidRDefault="006F72FC" w:rsidP="006F72F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D1C907" w14:textId="77777777" w:rsidR="006F72FC" w:rsidRPr="006F72FC" w:rsidRDefault="006F72FC" w:rsidP="006F72F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11A1DE2" w14:textId="77777777" w:rsidR="006F72FC" w:rsidRPr="006F72FC" w:rsidRDefault="006F72FC" w:rsidP="006F72FC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>na podstawie Zarządzenia Wójta Gminy sprawie zmian w budżecie na rok nr 186/2023  oraz projektu uchwały z dnia 30 października 2023 r. w sprawie zmian w budżecie na rok 2023.</w:t>
      </w:r>
    </w:p>
    <w:p w14:paraId="71F9492E" w14:textId="77777777" w:rsidR="006F72FC" w:rsidRPr="006F72FC" w:rsidRDefault="006F72FC" w:rsidP="006F72FC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03796100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8AF711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08353E9D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8CCFD3" w14:textId="736AFBC7" w:rsidR="006F72FC" w:rsidRPr="00227095" w:rsidRDefault="00227095" w:rsidP="002270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6F72FC" w:rsidRPr="006F72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6F72FC" w:rsidRPr="006F72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6F72FC" w:rsidRPr="006F72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6F72FC" w:rsidRPr="006F72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6F72FC" w:rsidRPr="006F72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6F72FC" w:rsidRPr="006F72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7E0DC0C4" w14:textId="77777777" w:rsidR="006F72FC" w:rsidRPr="006F72FC" w:rsidRDefault="006F72FC" w:rsidP="006F72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70A92DB7" w14:textId="77777777" w:rsidR="006F72FC" w:rsidRPr="006F72FC" w:rsidRDefault="006F72FC" w:rsidP="006F72FC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4BB1E7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F4BE76" w14:textId="05A64502" w:rsidR="006F72FC" w:rsidRDefault="00227095" w:rsidP="002270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Skarbnik Gminy </w:t>
      </w:r>
    </w:p>
    <w:p w14:paraId="65B25651" w14:textId="7BECBCCB" w:rsidR="00227095" w:rsidRPr="006F72FC" w:rsidRDefault="00227095" w:rsidP="002270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Anna Szymkiewicz</w:t>
      </w:r>
    </w:p>
    <w:p w14:paraId="3F3BA303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E98460" w14:textId="77777777" w:rsidR="006F72FC" w:rsidRPr="006F72FC" w:rsidRDefault="006F72FC" w:rsidP="006F72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  <w:r w:rsidRPr="006F72FC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9410D07" w14:textId="77777777" w:rsidR="00227095" w:rsidRPr="00227095" w:rsidRDefault="00227095" w:rsidP="00227095">
      <w:pPr>
        <w:widowControl w:val="0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6F72FC"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6F72FC"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6F72FC"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6F72FC"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6F72FC"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6F72FC" w:rsidRPr="006F72FC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227095">
        <w:rPr>
          <w:rFonts w:ascii="Times New Roman" w:hAnsi="Times New Roman" w:cs="Times New Roman"/>
          <w:bCs/>
          <w:kern w:val="0"/>
          <w:sz w:val="24"/>
          <w:szCs w:val="24"/>
        </w:rPr>
        <w:t xml:space="preserve">Radca prawny </w:t>
      </w:r>
    </w:p>
    <w:p w14:paraId="4FD6E3F4" w14:textId="47237523" w:rsidR="006F72FC" w:rsidRPr="00227095" w:rsidRDefault="00227095" w:rsidP="00227095">
      <w:pPr>
        <w:widowControl w:val="0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227095">
        <w:rPr>
          <w:rFonts w:ascii="Times New Roman" w:hAnsi="Times New Roman" w:cs="Times New Roman"/>
          <w:bCs/>
          <w:kern w:val="0"/>
          <w:sz w:val="24"/>
          <w:szCs w:val="24"/>
        </w:rPr>
        <w:t xml:space="preserve">Jarosław </w:t>
      </w:r>
      <w:proofErr w:type="spellStart"/>
      <w:r w:rsidRPr="00227095">
        <w:rPr>
          <w:rFonts w:ascii="Times New Roman" w:hAnsi="Times New Roman" w:cs="Times New Roman"/>
          <w:bCs/>
          <w:kern w:val="0"/>
          <w:sz w:val="24"/>
          <w:szCs w:val="24"/>
        </w:rPr>
        <w:t>Wasyliszyn</w:t>
      </w:r>
      <w:proofErr w:type="spellEnd"/>
      <w:r w:rsidR="006F72FC" w:rsidRPr="00227095">
        <w:rPr>
          <w:rFonts w:ascii="Times New Roman" w:hAnsi="Times New Roman" w:cs="Times New Roman"/>
          <w:bCs/>
          <w:kern w:val="0"/>
          <w:sz w:val="24"/>
          <w:szCs w:val="24"/>
        </w:rPr>
        <w:tab/>
      </w:r>
    </w:p>
    <w:sectPr w:rsidR="006F72FC" w:rsidRPr="00227095" w:rsidSect="0046012D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FC"/>
    <w:rsid w:val="00227095"/>
    <w:rsid w:val="00511E23"/>
    <w:rsid w:val="006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1D7D"/>
  <w15:chartTrackingRefBased/>
  <w15:docId w15:val="{9DDDABEC-6BD6-4C58-A7FC-7097C67B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F72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BODY">
    <w:name w:val="BODY"/>
    <w:basedOn w:val="Normal"/>
    <w:uiPriority w:val="99"/>
    <w:rsid w:val="006F72FC"/>
  </w:style>
  <w:style w:type="paragraph" w:styleId="Tekstdymka">
    <w:name w:val="Balloon Text"/>
    <w:basedOn w:val="Normalny"/>
    <w:link w:val="TekstdymkaZnak"/>
    <w:uiPriority w:val="99"/>
    <w:semiHidden/>
    <w:unhideWhenUsed/>
    <w:rsid w:val="0022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5</cp:revision>
  <cp:lastPrinted>2023-10-31T09:26:00Z</cp:lastPrinted>
  <dcterms:created xsi:type="dcterms:W3CDTF">2023-10-31T06:49:00Z</dcterms:created>
  <dcterms:modified xsi:type="dcterms:W3CDTF">2023-11-08T08:40:00Z</dcterms:modified>
</cp:coreProperties>
</file>