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58A0C" w14:textId="77777777" w:rsidR="006A45BE" w:rsidRPr="006A45BE" w:rsidRDefault="006A45BE" w:rsidP="006A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3</w:t>
      </w:r>
    </w:p>
    <w:p w14:paraId="47EDEAAA" w14:textId="77777777" w:rsidR="006A45BE" w:rsidRPr="006A45BE" w:rsidRDefault="006A45BE" w:rsidP="006A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XC/876/2023</w:t>
      </w:r>
    </w:p>
    <w:p w14:paraId="45D80AD8" w14:textId="77777777" w:rsidR="00A32EA5" w:rsidRDefault="006A45BE" w:rsidP="00A32E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Świdnica </w:t>
      </w:r>
    </w:p>
    <w:p w14:paraId="0D5062CA" w14:textId="09A1F670" w:rsidR="006A45BE" w:rsidRPr="006A45BE" w:rsidRDefault="00A32EA5" w:rsidP="00A32E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</w:t>
      </w:r>
      <w:bookmarkStart w:id="0" w:name="_GoBack"/>
      <w:bookmarkEnd w:id="0"/>
      <w:r w:rsidR="006A45BE"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>z dnia 29 grudnia 2023 r.</w:t>
      </w:r>
    </w:p>
    <w:p w14:paraId="5FEA897E" w14:textId="77777777" w:rsidR="006A45BE" w:rsidRPr="006A45BE" w:rsidRDefault="006A45BE" w:rsidP="006A45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3A983C2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2023 - 2039</w:t>
      </w:r>
    </w:p>
    <w:p w14:paraId="59309346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78ED08D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E38F2E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LXXII/671/2022 Rady Gminy Świdnica z dnia 15 grudnia 2022 r.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2023 rok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14:paraId="40F8CF5F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 219/2023, 221/2023, 222/2023 w sprawie zmian w budżecie na rok 2023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bieżące z tytułu dotacji i środków przeznaczonych na cele bieżące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kol. 1.1. o kwotę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86 027,52 zł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24384C80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 sprawie zmian w budżecie na rok 2023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pozostałe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bieżące o kwotę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3 500 000 zł,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tym z od podatku z nieruchomości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2 800 000 zł,</w:t>
      </w:r>
    </w:p>
    <w:p w14:paraId="1EDB8DF0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zmian w budżecie na rok 2023 r.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dochody majątkowe  z tytułu sprzedaży majątku o kwotę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130 000 zł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67E0F5F2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 219/2023, 221/2023, 222/2023 w sprawie zmian w budżecie na rok 2023 r.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w kol. 2.1. o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528 594,01 zł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kwota 232 471,17 zł na wynagrodzenia i składki od nich naliczone,</w:t>
      </w:r>
    </w:p>
    <w:p w14:paraId="3C4822E0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zarządzeniami nr 219/2023, 221/2023, 222/2023 i projektem uchwały w sprawie zmian w budżecie na rok 2023 r.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w kol. 2.1. o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872 566,49 zł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tym na wynagrodzenia i składki od nich naliczone –  356 648,69 zł,</w:t>
      </w:r>
    </w:p>
    <w:p w14:paraId="366EBCAC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zmian w budżecie na rok 2023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przedsięwzięcia majątkowe o kwotę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3 200 000 zł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dot. </w:t>
      </w:r>
      <w:proofErr w:type="spellStart"/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inw</w:t>
      </w:r>
      <w:proofErr w:type="spellEnd"/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"Budowa budynku komunalnego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Pszennie".</w:t>
      </w:r>
    </w:p>
    <w:p w14:paraId="5148EF65" w14:textId="77777777" w:rsidR="006A45BE" w:rsidRPr="006A45BE" w:rsidRDefault="006A45BE" w:rsidP="006A45BE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14D885" w14:textId="77777777" w:rsidR="006A45BE" w:rsidRPr="006A45BE" w:rsidRDefault="006A45BE" w:rsidP="006A45BE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 wprowadzonych uchwałą zmianach dochody stanowią kwotę</w:t>
      </w:r>
      <w:r w:rsidRPr="006A45BE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119 136 688,37 zł, </w:t>
      </w:r>
      <w:r w:rsidRPr="006A45BE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br/>
      </w: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wydatki 142 886 180,80 zł. Deficyt budżetu wynosi 23 749 492,43 zł.</w:t>
      </w:r>
    </w:p>
    <w:p w14:paraId="18C35690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8DC89B0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Ponadto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załączniku nr 1 do uchwały nr LXII/671/2022 Rady Gminy Świdnica wprowadza 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się zmiany w 2024 r.:</w:t>
      </w:r>
    </w:p>
    <w:p w14:paraId="5F9AE154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>1.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zwiększa się 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>dochody majątkowe z tytułu dotacji oraz środków przeznaczonych na dofinansowanie inwestycji o kwotę</w:t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3 200 000 zł, 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>w tym inwestycję pn.: "Budowa budynku komunalnego w Pszennie",</w:t>
      </w:r>
    </w:p>
    <w:p w14:paraId="53C33CCA" w14:textId="09BB2C9D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zwiększa się 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>wydatki majątkowe o kwotę</w:t>
      </w: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3 200 000 zł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 na przedsięwzięcie pn. "Budowa budynku komunalnego w Pszennie".</w:t>
      </w:r>
    </w:p>
    <w:p w14:paraId="03FFF318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1D8DCE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III.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Zaktualizowano zgodnie z projektem Uchwały Rady Gminy dane dodatkowe Wieloletniej Prognozy Finansowej na 2023 rok w następujących kolumnach:</w:t>
      </w:r>
    </w:p>
    <w:p w14:paraId="41D5C026" w14:textId="77777777" w:rsidR="006A45BE" w:rsidRPr="006A45BE" w:rsidRDefault="006A45BE" w:rsidP="006A45B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394101" w14:textId="77777777" w:rsidR="006A45BE" w:rsidRPr="006A45BE" w:rsidRDefault="006A45BE" w:rsidP="006A45BE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w kol. 10.1. </w:t>
      </w:r>
      <w:r w:rsidRPr="006A45BE">
        <w:rPr>
          <w:rFonts w:ascii="Times New Roman" w:hAnsi="Times New Roman" w:cs="Times New Roman"/>
          <w:i/>
          <w:iCs/>
          <w:kern w:val="0"/>
          <w:sz w:val="24"/>
          <w:szCs w:val="24"/>
        </w:rPr>
        <w:t>Wydatki objęte limitem, o którym mowa w art. 226 ust. 3 pkt 4 ustawy,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 jest 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br/>
        <w:t xml:space="preserve">15 226 521,26 zł, </w:t>
      </w:r>
      <w:proofErr w:type="spellStart"/>
      <w:r w:rsidRPr="006A45BE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6A45BE">
        <w:rPr>
          <w:rFonts w:ascii="Times New Roman" w:hAnsi="Times New Roman" w:cs="Times New Roman"/>
          <w:kern w:val="0"/>
          <w:sz w:val="24"/>
          <w:szCs w:val="24"/>
        </w:rPr>
        <w:t>. 12 001 521,26 zł, różnica minus 3 225 000 zł,</w:t>
      </w:r>
    </w:p>
    <w:p w14:paraId="6F7F9CFA" w14:textId="77777777" w:rsidR="006A45BE" w:rsidRPr="006A45BE" w:rsidRDefault="006A45BE" w:rsidP="006A45BE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w kol. 10.1.2. </w:t>
      </w:r>
      <w:r w:rsidRPr="006A45BE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limitem, o którym mowa w art. 226 ust. 3 pkt 4 ustawy, </w:t>
      </w:r>
      <w:r w:rsidRPr="006A45BE">
        <w:rPr>
          <w:rFonts w:ascii="Times New Roman" w:hAnsi="Times New Roman" w:cs="Times New Roman"/>
          <w:i/>
          <w:iCs/>
          <w:kern w:val="0"/>
          <w:sz w:val="24"/>
          <w:szCs w:val="24"/>
        </w:rPr>
        <w:br/>
        <w:t>w tym majątkowe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 xml:space="preserve"> jest 15 226 521,26 zł, </w:t>
      </w:r>
      <w:proofErr w:type="spellStart"/>
      <w:r w:rsidRPr="006A45BE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6A45BE">
        <w:rPr>
          <w:rFonts w:ascii="Times New Roman" w:hAnsi="Times New Roman" w:cs="Times New Roman"/>
          <w:kern w:val="0"/>
          <w:sz w:val="24"/>
          <w:szCs w:val="24"/>
        </w:rPr>
        <w:t>. 12 001 521,26 zł, różnica minus 3 225 000 zł.</w:t>
      </w:r>
    </w:p>
    <w:p w14:paraId="0DB605F4" w14:textId="77777777" w:rsidR="006A45BE" w:rsidRPr="006A45BE" w:rsidRDefault="006A45BE" w:rsidP="006A45BE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0F211C" w14:textId="77777777" w:rsidR="006A45BE" w:rsidRPr="006A45BE" w:rsidRDefault="006A45BE" w:rsidP="006A45BE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IV. 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t>Ponadto w załączniku nr 2 do uchwały nr LXXII/671/2022 Rady Gminy Świdnica z dnia</w:t>
      </w:r>
      <w:r w:rsidRPr="006A45BE">
        <w:rPr>
          <w:rFonts w:ascii="Times New Roman" w:hAnsi="Times New Roman" w:cs="Times New Roman"/>
          <w:kern w:val="0"/>
          <w:sz w:val="24"/>
          <w:szCs w:val="24"/>
        </w:rPr>
        <w:br/>
        <w:t xml:space="preserve"> 15 grudnia 2022 r. w sprawie przyjęcia Wieloletniej Prognozy Finansowej Gminy Świdnica zmienia się limity w następujący sposób:</w:t>
      </w:r>
    </w:p>
    <w:p w14:paraId="2E75DCE1" w14:textId="77777777" w:rsidR="006A45BE" w:rsidRPr="006A45BE" w:rsidRDefault="006A45BE" w:rsidP="006A45BE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A45BE">
        <w:rPr>
          <w:rFonts w:ascii="Times New Roman" w:hAnsi="Times New Roman" w:cs="Times New Roman"/>
          <w:kern w:val="0"/>
          <w:sz w:val="24"/>
          <w:szCs w:val="24"/>
        </w:rPr>
        <w:t>1. w przedsięwzięcie pn. "</w:t>
      </w: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Budowa budynku komunalnego w Pszennie" w 2023 r. - minus 3 200 000 zł, w 2024 r.- plus 3 200 000 zł.</w:t>
      </w:r>
    </w:p>
    <w:p w14:paraId="7AA775EE" w14:textId="77777777" w:rsidR="006A45BE" w:rsidRPr="006A45BE" w:rsidRDefault="006A45BE" w:rsidP="006A45BE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color w:val="000000"/>
          <w:kern w:val="0"/>
          <w:sz w:val="24"/>
          <w:szCs w:val="24"/>
        </w:rPr>
        <w:t>2. "Przebudowa ul. Fabrycznej w Pszennie - II etap" - w 2023 r.- minus 25 000 zł.</w:t>
      </w:r>
    </w:p>
    <w:p w14:paraId="056435A2" w14:textId="77777777" w:rsidR="006A45BE" w:rsidRPr="006A45BE" w:rsidRDefault="006A45BE" w:rsidP="006A45BE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06A393A" w14:textId="77777777" w:rsidR="006A45BE" w:rsidRPr="006A45BE" w:rsidRDefault="006A45BE" w:rsidP="006A45BE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45BE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14:paraId="36225ACF" w14:textId="77777777" w:rsidR="006A45BE" w:rsidRPr="006A45BE" w:rsidRDefault="006A45BE" w:rsidP="006A45BE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F687355" w14:textId="77777777" w:rsidR="006A45BE" w:rsidRDefault="006A45BE"/>
    <w:sectPr w:rsidR="006A45BE" w:rsidSect="0084334E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BE"/>
    <w:rsid w:val="006A45BE"/>
    <w:rsid w:val="00A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98F9"/>
  <w15:chartTrackingRefBased/>
  <w15:docId w15:val="{1E762AA1-14CB-4D06-8478-D6B3D7EB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cp:lastPrinted>2024-01-02T10:00:00Z</cp:lastPrinted>
  <dcterms:created xsi:type="dcterms:W3CDTF">2023-12-29T10:35:00Z</dcterms:created>
  <dcterms:modified xsi:type="dcterms:W3CDTF">2024-01-02T10:08:00Z</dcterms:modified>
</cp:coreProperties>
</file>