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D3659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7456">
        <w:rPr>
          <w:rFonts w:ascii="Times New Roman" w:hAnsi="Times New Roman" w:cs="Times New Roman"/>
          <w:b/>
          <w:sz w:val="24"/>
          <w:szCs w:val="24"/>
        </w:rPr>
        <w:t>Uchwała nr XCI/893/2024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47456">
        <w:rPr>
          <w:rFonts w:ascii="Times New Roman" w:hAnsi="Times New Roman" w:cs="Times New Roman"/>
          <w:b/>
          <w:sz w:val="24"/>
          <w:szCs w:val="24"/>
        </w:rPr>
        <w:t>z dnia 25 stycznia 2024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6321">
        <w:rPr>
          <w:rFonts w:ascii="Times New Roman" w:hAnsi="Times New Roman" w:cs="Times New Roman"/>
          <w:sz w:val="24"/>
          <w:szCs w:val="24"/>
        </w:rPr>
        <w:t>(Dz. U. z 2023 r. poz. 40</w:t>
      </w:r>
      <w:r w:rsidR="009533E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93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b/>
          <w:sz w:val="24"/>
          <w:szCs w:val="24"/>
        </w:rPr>
        <w:t>2</w:t>
      </w:r>
      <w:r w:rsidRPr="008709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3B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23166B" w:rsidRDefault="0023166B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23166B" w:rsidRDefault="0023166B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23166B" w:rsidRDefault="0023166B" w:rsidP="0023166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3166B" w:rsidRDefault="0023166B" w:rsidP="0023166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47456">
        <w:rPr>
          <w:rFonts w:ascii="Times New Roman" w:hAnsi="Times New Roman" w:cs="Times New Roman"/>
          <w:b/>
          <w:sz w:val="24"/>
          <w:szCs w:val="24"/>
        </w:rPr>
        <w:t>do uchwały nr XCI/893/2024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47456">
        <w:rPr>
          <w:rFonts w:ascii="Times New Roman" w:hAnsi="Times New Roman" w:cs="Times New Roman"/>
          <w:b/>
          <w:sz w:val="24"/>
          <w:szCs w:val="24"/>
        </w:rPr>
        <w:t>z dnia 25 stycznia 2024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84D15" w:rsidRDefault="00684D15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23166B" w:rsidP="0023166B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23166B" w:rsidRDefault="0023166B" w:rsidP="0023166B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23166B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23166B" w:rsidRDefault="0023166B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23166B" w:rsidRDefault="0023166B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20415">
      <w:pPr>
        <w:tabs>
          <w:tab w:val="left" w:pos="5670"/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1723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247456">
        <w:rPr>
          <w:rFonts w:ascii="Times New Roman" w:hAnsi="Times New Roman" w:cs="Times New Roman"/>
          <w:sz w:val="24"/>
          <w:szCs w:val="24"/>
        </w:rPr>
        <w:t>XCI/893/2024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456">
        <w:rPr>
          <w:rFonts w:ascii="Times New Roman" w:hAnsi="Times New Roman" w:cs="Times New Roman"/>
          <w:sz w:val="24"/>
          <w:szCs w:val="24"/>
        </w:rPr>
        <w:t>z dnia 25 stycznia 2024 r.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B5C5D">
        <w:rPr>
          <w:rFonts w:ascii="Times New Roman" w:hAnsi="Times New Roman" w:cs="Times New Roman"/>
          <w:b/>
          <w:sz w:val="24"/>
          <w:szCs w:val="24"/>
        </w:rPr>
        <w:t>okres: styczeń – kwiecień 2024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21" w:rsidRPr="00786321" w:rsidRDefault="00786321" w:rsidP="007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Opiniowanie wniosków dotyczących zmiany miejscowych planów zagospodarowania przestrzennego zgłaszanych przez mieszkańców gminy, instytucje, organizacje, itp.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786321" w:rsidRPr="00786321" w:rsidRDefault="00E8019B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Zimowe utrzymanie dróg na teren</w:t>
            </w:r>
            <w:r w:rsidR="009533E5">
              <w:rPr>
                <w:rFonts w:ascii="Times New Roman" w:hAnsi="Times New Roman" w:cs="Times New Roman"/>
                <w:sz w:val="24"/>
                <w:szCs w:val="24"/>
              </w:rPr>
              <w:t>ie Gminy Świdnica.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Ocena re</w:t>
            </w:r>
            <w:r w:rsidR="009533E5">
              <w:rPr>
                <w:rFonts w:ascii="Times New Roman" w:hAnsi="Times New Roman" w:cs="Times New Roman"/>
                <w:sz w:val="24"/>
                <w:szCs w:val="24"/>
              </w:rPr>
              <w:t>alizacji inwestycji za 2023 rok.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Funkcjonowanie i rozwój infrastruktury komunalnej, w tym inwestycje i remonty mienia gminnego (świetlice wiejskie).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Utrzymanie  obiektów i urządzeń użyteczności  publicznej w Gminie Świdnica</w:t>
            </w:r>
            <w:r w:rsidR="0000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Analiza stanu zagospodarowana przestrzennego Gminy Świdnica.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Utrzymanie porządku i czystości w Gminie Świdnica.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4B5C5D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6321" w:rsidRPr="00786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786321" w:rsidRPr="00786321" w:rsidTr="00C91DF5">
        <w:trPr>
          <w:trHeight w:val="397"/>
        </w:trPr>
        <w:tc>
          <w:tcPr>
            <w:tcW w:w="570" w:type="dxa"/>
          </w:tcPr>
          <w:p w:rsidR="00786321" w:rsidRPr="00786321" w:rsidRDefault="004B5C5D" w:rsidP="004B5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86321"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56" w:type="dxa"/>
          </w:tcPr>
          <w:p w:rsidR="00786321" w:rsidRPr="00786321" w:rsidRDefault="00786321" w:rsidP="0078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7456">
        <w:rPr>
          <w:rFonts w:ascii="Times New Roman" w:hAnsi="Times New Roman" w:cs="Times New Roman"/>
          <w:sz w:val="24"/>
          <w:szCs w:val="24"/>
        </w:rPr>
        <w:t>do uchwały nr XCI/893/2024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247456">
        <w:rPr>
          <w:rFonts w:ascii="Times New Roman" w:hAnsi="Times New Roman" w:cs="Times New Roman"/>
          <w:sz w:val="24"/>
          <w:szCs w:val="24"/>
        </w:rPr>
        <w:t>z dnia 25 stycznia 2024 r.</w:t>
      </w: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EA3B29" w:rsidRDefault="00EA3B2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4B5C5D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okres: styczeń – kwiecień 2024 r.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B29" w:rsidRDefault="00EA3B29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CA0" w:rsidRPr="00786321" w:rsidRDefault="00014CA0" w:rsidP="00F83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014CA0" w:rsidRPr="00786321" w:rsidRDefault="00A73352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gospodarki mieszkaniowej na terenie gminy w roku 2023</w:t>
            </w:r>
            <w:r w:rsidR="00E8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014CA0" w:rsidRPr="00786321" w:rsidRDefault="00A73352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przeprowadzonych przetargów i wydanych zleceń na zadania inwestycyjne                         i remontowe w Gminie Świdnica za 2023 rok oraz bieżąca informacja wraz                         z informacją o planowanych inwestycjach.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014CA0" w:rsidRPr="00786321" w:rsidRDefault="00A73352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Diety sołtysów – analiza oraz propozycje zmian.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32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014CA0" w:rsidRPr="00786321" w:rsidRDefault="00A73352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z wykonania budżetu za 2023 r.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Pr="00786321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014CA0" w:rsidRDefault="00A73352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014CA0" w:rsidRPr="00786321" w:rsidTr="00F83D70">
        <w:trPr>
          <w:trHeight w:val="397"/>
        </w:trPr>
        <w:tc>
          <w:tcPr>
            <w:tcW w:w="570" w:type="dxa"/>
          </w:tcPr>
          <w:p w:rsidR="00014CA0" w:rsidRDefault="004B5C5D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4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6" w:type="dxa"/>
          </w:tcPr>
          <w:p w:rsidR="00014CA0" w:rsidRDefault="00014CA0" w:rsidP="00F83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  <w:r w:rsidR="00C70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E13" w:rsidRDefault="00C70E13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52" w:rsidRDefault="00A73352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352" w:rsidRDefault="00A73352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21" w:rsidRDefault="00786321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4B5C5D" w:rsidRDefault="004B5C5D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4B5C5D" w:rsidRDefault="004B5C5D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4B5C5D" w:rsidRDefault="004B5C5D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816279" w:rsidRDefault="0081627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247456">
        <w:rPr>
          <w:rFonts w:ascii="Times New Roman" w:hAnsi="Times New Roman" w:cs="Times New Roman"/>
          <w:sz w:val="24"/>
          <w:szCs w:val="24"/>
        </w:rPr>
        <w:t>do uchwały nr XCI/893/2024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247456">
        <w:rPr>
          <w:rFonts w:ascii="Times New Roman" w:hAnsi="Times New Roman" w:cs="Times New Roman"/>
          <w:sz w:val="24"/>
          <w:szCs w:val="24"/>
        </w:rPr>
        <w:t>z dnia 25 stycznia 2024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4B5C5D" w:rsidRPr="004E481A" w:rsidRDefault="004B5C5D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okres: styczeń – kwiecień 2024 r.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Spotkanie z dyrektorem Dolnośląskiego Biura Geodezji i Terenów Rolnych we Wrocławiu oraz Dyrektorem Powiatowego Biura Geodezji i Katastru w Świdnicy  - omówienie spraw scalania gruntów w Mokrzeszowie.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Spotkanie z Powiatowym Lekarzem Weterynarii w Świdnicy oraz Prezes Fundacji „Mam Pomysł” w Świdnicy.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Zapoznanie się ze stanem dróg transportu rolnego i stanem przezimowania zbóż.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Wyjazd do PUO i lustracja dzikich wysypisk śmieci.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Podsumowanie programu dofinansowania  do wymiany kotłów c.o., budowy przydomowych oczyszczalni ścieków oraz szczelnych zbiorników bezodpływowych w 2023 r. 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Zapoznanie się z informacją Gminnego Zespołu Interdyscyplinarnego ds. Przeciwdziałania Przemocy w Rodzinie oraz Gminnej Komisji ds. Rozwiązywania Problemów Alkoholowych za 2023 rok.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Omówienie rocznego sprawozdania  Gminnego Ośrodka Pomocy Społecznej w Świdnicy z realizacji zadań z zakresu wspierania rodziny  za 2023 rok.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Wydanie opinii  do Gminnego programu opieki nad zwierzętami bezdomnymi oraz zapobiegania bezdomności na terenie Gminy Świdnica w 2024 r.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Spotkanie z przedstawicielem Klubu Seniora ABC – działalność Klubu.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Opiniowanie działek rolnych przeznaczonych do sprzedaży.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356F77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356F77" w:rsidRPr="00356F77" w:rsidTr="00265A32">
        <w:tc>
          <w:tcPr>
            <w:tcW w:w="704" w:type="dxa"/>
          </w:tcPr>
          <w:p w:rsidR="00356F77" w:rsidRPr="00356F77" w:rsidRDefault="004B5C5D" w:rsidP="0035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6F77" w:rsidRPr="0035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356F77" w:rsidRPr="00356F77" w:rsidRDefault="00356F77" w:rsidP="0035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F77"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A87479" w:rsidRDefault="00A8747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786321" w:rsidRDefault="00786321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72041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7456">
        <w:rPr>
          <w:rFonts w:ascii="Times New Roman" w:hAnsi="Times New Roman" w:cs="Times New Roman"/>
          <w:sz w:val="24"/>
          <w:szCs w:val="24"/>
        </w:rPr>
        <w:t>do uchwały nr XCI/893/2024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7456">
        <w:rPr>
          <w:rFonts w:ascii="Times New Roman" w:hAnsi="Times New Roman" w:cs="Times New Roman"/>
          <w:sz w:val="24"/>
          <w:szCs w:val="24"/>
        </w:rPr>
        <w:t>z dnia 25 stycznia 2024 r.</w:t>
      </w: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2A5BAA" w:rsidRDefault="002A5BAA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4B5C5D" w:rsidRPr="004E481A" w:rsidRDefault="004B5C5D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okres: styczeń – kwiecień 2024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1031D3" w:rsidRPr="001F536D" w:rsidRDefault="00CE5030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z przedstawicielami GKLS celem zapoznana się ze sprawozdaniem </w:t>
            </w:r>
            <w:r w:rsidR="00356F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z działalności za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r w:rsidR="00AB1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1031D3" w:rsidRPr="001F536D" w:rsidRDefault="00356F7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przedstawicielami organizacji pozarządowych działających na terenie Gminy Świdnica.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1031D3" w:rsidRPr="001F536D" w:rsidRDefault="00356F77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nad sta</w:t>
            </w:r>
            <w:r w:rsidR="00E8019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utem Młodzieżowej Rady Gminy Świdnica.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0D73A9" w:rsidRPr="001F536D" w:rsidRDefault="00E833D4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Dowozy uczniów do szkół, informacje techniczne, funkcjonowanie świetlic </w:t>
            </w:r>
            <w:r w:rsidR="00E801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szkołach, posiłki w szkołach.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E833D4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Rozbudowa infrastruktury turystycznej w dolnie rzeki Piławy i Bystrzycy.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E833D4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2A5BAA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C54BE9" w:rsidTr="004746C2">
        <w:trPr>
          <w:trHeight w:val="397"/>
        </w:trPr>
        <w:tc>
          <w:tcPr>
            <w:tcW w:w="570" w:type="dxa"/>
          </w:tcPr>
          <w:p w:rsidR="00C54BE9" w:rsidRDefault="004B5C5D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C54BE9" w:rsidRDefault="002A5BAA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9B" w:rsidRDefault="00E8019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19B" w:rsidRDefault="00E8019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F1" w:rsidRDefault="003A3AF1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Default="00571290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Default="00571290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D15" w:rsidRDefault="00684D1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723">
        <w:rPr>
          <w:rFonts w:ascii="Times New Roman" w:hAnsi="Times New Roman" w:cs="Times New Roman"/>
          <w:sz w:val="24"/>
          <w:szCs w:val="24"/>
        </w:rPr>
        <w:t>do uchwały</w:t>
      </w:r>
      <w:r w:rsidR="00247456">
        <w:rPr>
          <w:rFonts w:ascii="Times New Roman" w:hAnsi="Times New Roman" w:cs="Times New Roman"/>
          <w:sz w:val="24"/>
          <w:szCs w:val="24"/>
        </w:rPr>
        <w:t xml:space="preserve"> nr XCI/893/2024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247456">
        <w:rPr>
          <w:rFonts w:ascii="Times New Roman" w:hAnsi="Times New Roman" w:cs="Times New Roman"/>
          <w:sz w:val="24"/>
          <w:szCs w:val="24"/>
        </w:rPr>
        <w:t>z dnia 25 stycznia 2024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290" w:rsidRPr="000939BA" w:rsidRDefault="00571290" w:rsidP="0057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B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571290" w:rsidRPr="000939BA" w:rsidRDefault="00571290" w:rsidP="0057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BA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4B5C5D" w:rsidRPr="004E481A" w:rsidRDefault="004B5C5D" w:rsidP="004B5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okres: styczeń – kwiecień 2024 r.</w:t>
      </w:r>
    </w:p>
    <w:p w:rsidR="00571290" w:rsidRDefault="00571290" w:rsidP="005712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71290" w:rsidRPr="000939BA" w:rsidTr="007B2F8C">
        <w:tc>
          <w:tcPr>
            <w:tcW w:w="704" w:type="dxa"/>
          </w:tcPr>
          <w:p w:rsidR="00571290" w:rsidRPr="000939BA" w:rsidRDefault="00571290" w:rsidP="007B2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:rsidR="00571290" w:rsidRPr="000939BA" w:rsidRDefault="00571290" w:rsidP="007B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BA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sprawdzająca zadania inwestycyjnego pn. „Budowa remizy OSP</w:t>
            </w:r>
            <w:r w:rsidRPr="00F3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36FD6">
              <w:rPr>
                <w:rFonts w:ascii="Times New Roman" w:hAnsi="Times New Roman" w:cs="Times New Roman"/>
                <w:sz w:val="24"/>
                <w:szCs w:val="24"/>
              </w:rPr>
              <w:t>w Gogołowie”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zadania inwestycyjnego pn. „Budowa pełnowymiarowej sali gimnastycznej przy Szkole Podstawowej w Grodziszczu”</w:t>
            </w:r>
            <w:r w:rsidR="00E8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sprawozdana z wykonania budżetu za 2023 rok celem wydania opinii                           o udzielenie absolutorium Wójtowi Gminy Świdnica.</w:t>
            </w:r>
          </w:p>
        </w:tc>
      </w:tr>
      <w:tr w:rsidR="00571290" w:rsidTr="007B2F8C">
        <w:tc>
          <w:tcPr>
            <w:tcW w:w="704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sprawozdań finansowych za 2023 rok.</w:t>
            </w:r>
          </w:p>
        </w:tc>
      </w:tr>
      <w:tr w:rsidR="00571290" w:rsidTr="007B2F8C">
        <w:tc>
          <w:tcPr>
            <w:tcW w:w="704" w:type="dxa"/>
          </w:tcPr>
          <w:p w:rsidR="00571290" w:rsidRDefault="004B5C5D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58" w:type="dxa"/>
          </w:tcPr>
          <w:p w:rsidR="00571290" w:rsidRDefault="00571290" w:rsidP="007B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571290" w:rsidRDefault="00571290" w:rsidP="0057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CE" w:rsidRDefault="006927CE" w:rsidP="009820DE">
      <w:pPr>
        <w:spacing w:after="0" w:line="240" w:lineRule="auto"/>
      </w:pPr>
      <w:r>
        <w:separator/>
      </w:r>
    </w:p>
  </w:endnote>
  <w:endnote w:type="continuationSeparator" w:id="0">
    <w:p w:rsidR="006927CE" w:rsidRDefault="006927CE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CE" w:rsidRDefault="006927CE" w:rsidP="009820DE">
      <w:pPr>
        <w:spacing w:after="0" w:line="240" w:lineRule="auto"/>
      </w:pPr>
      <w:r>
        <w:separator/>
      </w:r>
    </w:p>
  </w:footnote>
  <w:footnote w:type="continuationSeparator" w:id="0">
    <w:p w:rsidR="006927CE" w:rsidRDefault="006927CE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048CB"/>
    <w:rsid w:val="00010877"/>
    <w:rsid w:val="00014CA0"/>
    <w:rsid w:val="00072533"/>
    <w:rsid w:val="00082270"/>
    <w:rsid w:val="000A3E50"/>
    <w:rsid w:val="000B1723"/>
    <w:rsid w:val="000B47C5"/>
    <w:rsid w:val="000B725F"/>
    <w:rsid w:val="000D1CF0"/>
    <w:rsid w:val="000D5DCF"/>
    <w:rsid w:val="000D73A9"/>
    <w:rsid w:val="000E0498"/>
    <w:rsid w:val="001031D3"/>
    <w:rsid w:val="00146DE8"/>
    <w:rsid w:val="00147D3D"/>
    <w:rsid w:val="00151219"/>
    <w:rsid w:val="00154E47"/>
    <w:rsid w:val="00157AA6"/>
    <w:rsid w:val="001650C8"/>
    <w:rsid w:val="001702CA"/>
    <w:rsid w:val="001950AF"/>
    <w:rsid w:val="001E21FB"/>
    <w:rsid w:val="00201397"/>
    <w:rsid w:val="0023166B"/>
    <w:rsid w:val="00244AA4"/>
    <w:rsid w:val="00247456"/>
    <w:rsid w:val="002509C1"/>
    <w:rsid w:val="00251A57"/>
    <w:rsid w:val="002619F0"/>
    <w:rsid w:val="00275AC9"/>
    <w:rsid w:val="002A5BAA"/>
    <w:rsid w:val="002B0941"/>
    <w:rsid w:val="002B094A"/>
    <w:rsid w:val="002B40B4"/>
    <w:rsid w:val="002B7E10"/>
    <w:rsid w:val="002E08C9"/>
    <w:rsid w:val="002F7F83"/>
    <w:rsid w:val="00321FF7"/>
    <w:rsid w:val="00356F77"/>
    <w:rsid w:val="003658D2"/>
    <w:rsid w:val="00387FDD"/>
    <w:rsid w:val="003A3AF1"/>
    <w:rsid w:val="00413F89"/>
    <w:rsid w:val="00416BAE"/>
    <w:rsid w:val="00432946"/>
    <w:rsid w:val="00436E84"/>
    <w:rsid w:val="004556C3"/>
    <w:rsid w:val="004746C2"/>
    <w:rsid w:val="0048662A"/>
    <w:rsid w:val="0049387D"/>
    <w:rsid w:val="004B2EA6"/>
    <w:rsid w:val="004B5C5D"/>
    <w:rsid w:val="004F10D9"/>
    <w:rsid w:val="004F2C7A"/>
    <w:rsid w:val="0050309C"/>
    <w:rsid w:val="00513954"/>
    <w:rsid w:val="005439B2"/>
    <w:rsid w:val="0055539D"/>
    <w:rsid w:val="00571290"/>
    <w:rsid w:val="00577DE5"/>
    <w:rsid w:val="00582579"/>
    <w:rsid w:val="0059236C"/>
    <w:rsid w:val="005A5AAB"/>
    <w:rsid w:val="005B6600"/>
    <w:rsid w:val="005C2D98"/>
    <w:rsid w:val="005D68F7"/>
    <w:rsid w:val="005E2033"/>
    <w:rsid w:val="00612BA5"/>
    <w:rsid w:val="00617683"/>
    <w:rsid w:val="00620028"/>
    <w:rsid w:val="00650F2D"/>
    <w:rsid w:val="00652CF5"/>
    <w:rsid w:val="00670F99"/>
    <w:rsid w:val="00684D15"/>
    <w:rsid w:val="006927CE"/>
    <w:rsid w:val="00696B4A"/>
    <w:rsid w:val="006A5713"/>
    <w:rsid w:val="006A7A71"/>
    <w:rsid w:val="006C514A"/>
    <w:rsid w:val="006E5F38"/>
    <w:rsid w:val="00720415"/>
    <w:rsid w:val="00725AE8"/>
    <w:rsid w:val="00734E1E"/>
    <w:rsid w:val="00774A7F"/>
    <w:rsid w:val="00786321"/>
    <w:rsid w:val="00787B4F"/>
    <w:rsid w:val="007A4726"/>
    <w:rsid w:val="007A4C83"/>
    <w:rsid w:val="007C69ED"/>
    <w:rsid w:val="007C77ED"/>
    <w:rsid w:val="007D1FE9"/>
    <w:rsid w:val="007D48C8"/>
    <w:rsid w:val="007D57D9"/>
    <w:rsid w:val="007D614B"/>
    <w:rsid w:val="007F331A"/>
    <w:rsid w:val="008076FB"/>
    <w:rsid w:val="00816279"/>
    <w:rsid w:val="00822D5C"/>
    <w:rsid w:val="00857FFC"/>
    <w:rsid w:val="0087093B"/>
    <w:rsid w:val="00891EB4"/>
    <w:rsid w:val="00897520"/>
    <w:rsid w:val="008C7A65"/>
    <w:rsid w:val="008D612F"/>
    <w:rsid w:val="00913355"/>
    <w:rsid w:val="0092321E"/>
    <w:rsid w:val="009415D6"/>
    <w:rsid w:val="009461B4"/>
    <w:rsid w:val="009515FA"/>
    <w:rsid w:val="009533E5"/>
    <w:rsid w:val="009820DE"/>
    <w:rsid w:val="009901C6"/>
    <w:rsid w:val="009A6E9D"/>
    <w:rsid w:val="009B2337"/>
    <w:rsid w:val="009C5573"/>
    <w:rsid w:val="009D294B"/>
    <w:rsid w:val="009D2C4E"/>
    <w:rsid w:val="009D3BC0"/>
    <w:rsid w:val="009E4C4C"/>
    <w:rsid w:val="00A07262"/>
    <w:rsid w:val="00A076E4"/>
    <w:rsid w:val="00A36557"/>
    <w:rsid w:val="00A51984"/>
    <w:rsid w:val="00A60256"/>
    <w:rsid w:val="00A60EF1"/>
    <w:rsid w:val="00A7300F"/>
    <w:rsid w:val="00A73352"/>
    <w:rsid w:val="00A73D79"/>
    <w:rsid w:val="00A87479"/>
    <w:rsid w:val="00AB10E7"/>
    <w:rsid w:val="00AE1A5C"/>
    <w:rsid w:val="00AE5E2A"/>
    <w:rsid w:val="00B10FC6"/>
    <w:rsid w:val="00B126FD"/>
    <w:rsid w:val="00B155EA"/>
    <w:rsid w:val="00B2133C"/>
    <w:rsid w:val="00B73905"/>
    <w:rsid w:val="00B75D27"/>
    <w:rsid w:val="00B830FB"/>
    <w:rsid w:val="00B943BE"/>
    <w:rsid w:val="00BA3661"/>
    <w:rsid w:val="00BB6229"/>
    <w:rsid w:val="00BE1385"/>
    <w:rsid w:val="00BE38F2"/>
    <w:rsid w:val="00BE40FF"/>
    <w:rsid w:val="00C02C0E"/>
    <w:rsid w:val="00C04A6D"/>
    <w:rsid w:val="00C050F6"/>
    <w:rsid w:val="00C144F0"/>
    <w:rsid w:val="00C24EAD"/>
    <w:rsid w:val="00C508EB"/>
    <w:rsid w:val="00C51F86"/>
    <w:rsid w:val="00C54BE9"/>
    <w:rsid w:val="00C70E13"/>
    <w:rsid w:val="00CA1AC9"/>
    <w:rsid w:val="00CE5030"/>
    <w:rsid w:val="00CE7EEB"/>
    <w:rsid w:val="00CF273A"/>
    <w:rsid w:val="00CF7CC8"/>
    <w:rsid w:val="00CF7DB1"/>
    <w:rsid w:val="00D06E72"/>
    <w:rsid w:val="00D14BA5"/>
    <w:rsid w:val="00D17FC1"/>
    <w:rsid w:val="00D3659C"/>
    <w:rsid w:val="00D3668C"/>
    <w:rsid w:val="00D524F9"/>
    <w:rsid w:val="00D74E19"/>
    <w:rsid w:val="00D85B4F"/>
    <w:rsid w:val="00D9351F"/>
    <w:rsid w:val="00DC726E"/>
    <w:rsid w:val="00DF3FFE"/>
    <w:rsid w:val="00E13720"/>
    <w:rsid w:val="00E30B20"/>
    <w:rsid w:val="00E6279F"/>
    <w:rsid w:val="00E7793E"/>
    <w:rsid w:val="00E8019B"/>
    <w:rsid w:val="00E833D4"/>
    <w:rsid w:val="00EA3B29"/>
    <w:rsid w:val="00ED1B91"/>
    <w:rsid w:val="00EE4818"/>
    <w:rsid w:val="00EE54C7"/>
    <w:rsid w:val="00EE6F4D"/>
    <w:rsid w:val="00F068D3"/>
    <w:rsid w:val="00F13CAD"/>
    <w:rsid w:val="00F15A80"/>
    <w:rsid w:val="00F36FD6"/>
    <w:rsid w:val="00F62718"/>
    <w:rsid w:val="00F63948"/>
    <w:rsid w:val="00F644D2"/>
    <w:rsid w:val="00F701F7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6D25-700A-4A57-8E43-532043CA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2024-01-31T08:07:00Z</cp:lastPrinted>
  <dcterms:created xsi:type="dcterms:W3CDTF">2024-01-31T08:03:00Z</dcterms:created>
  <dcterms:modified xsi:type="dcterms:W3CDTF">2024-02-02T08:39:00Z</dcterms:modified>
</cp:coreProperties>
</file>