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BAB1C" w14:textId="77777777" w:rsidR="00FD502C" w:rsidRPr="00FD502C" w:rsidRDefault="00FD502C" w:rsidP="00FD50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443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16" w:lineRule="auto"/>
        <w:ind w:left="6521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FD502C">
        <w:rPr>
          <w:rFonts w:ascii="Times New Roman" w:hAnsi="Times New Roman" w:cs="Times New Roman"/>
          <w:b/>
          <w:bCs/>
          <w:kern w:val="0"/>
          <w:sz w:val="20"/>
          <w:szCs w:val="20"/>
        </w:rPr>
        <w:t>Załącznik nr 3</w:t>
      </w:r>
    </w:p>
    <w:p w14:paraId="7EA001A6" w14:textId="19A3C556" w:rsidR="00FD502C" w:rsidRPr="00FD502C" w:rsidRDefault="00FD502C" w:rsidP="00FD50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16" w:lineRule="auto"/>
        <w:ind w:left="6521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FD502C">
        <w:rPr>
          <w:rFonts w:ascii="Times New Roman" w:hAnsi="Times New Roman" w:cs="Times New Roman"/>
          <w:b/>
          <w:bCs/>
          <w:kern w:val="0"/>
          <w:sz w:val="20"/>
          <w:szCs w:val="20"/>
        </w:rPr>
        <w:t>do Uchwały nr</w:t>
      </w:r>
      <w:r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 </w:t>
      </w:r>
      <w:r w:rsidRPr="00FD502C">
        <w:rPr>
          <w:rFonts w:ascii="Times New Roman" w:hAnsi="Times New Roman" w:cs="Times New Roman"/>
          <w:b/>
          <w:bCs/>
          <w:kern w:val="0"/>
          <w:sz w:val="20"/>
          <w:szCs w:val="20"/>
        </w:rPr>
        <w:t>XCIII/930/2024</w:t>
      </w:r>
    </w:p>
    <w:p w14:paraId="72DF268D" w14:textId="77777777" w:rsidR="00FD502C" w:rsidRPr="00FD502C" w:rsidRDefault="00FD502C" w:rsidP="00FD50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16" w:lineRule="auto"/>
        <w:ind w:left="6521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FD502C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Rady Gminy Świdnica </w:t>
      </w:r>
    </w:p>
    <w:p w14:paraId="5B6C2B26" w14:textId="6E20941E" w:rsidR="00FD502C" w:rsidRPr="00FD502C" w:rsidRDefault="00FD502C" w:rsidP="00FD50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16" w:lineRule="auto"/>
        <w:ind w:left="6521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FD502C">
        <w:rPr>
          <w:rFonts w:ascii="Times New Roman" w:hAnsi="Times New Roman" w:cs="Times New Roman"/>
          <w:b/>
          <w:bCs/>
          <w:kern w:val="0"/>
          <w:sz w:val="20"/>
          <w:szCs w:val="20"/>
        </w:rPr>
        <w:t>z dnia 23 kwietnia 2024 r.</w:t>
      </w:r>
    </w:p>
    <w:p w14:paraId="5FC035BB" w14:textId="77777777" w:rsidR="00FD502C" w:rsidRPr="00FD502C" w:rsidRDefault="00FD502C" w:rsidP="00FD50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BDA3A78" w14:textId="77777777" w:rsidR="00FD502C" w:rsidRPr="00FD502C" w:rsidRDefault="00FD502C" w:rsidP="00FD502C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D502C">
        <w:rPr>
          <w:rFonts w:ascii="Times New Roman" w:hAnsi="Times New Roman" w:cs="Times New Roman"/>
          <w:b/>
          <w:bCs/>
          <w:kern w:val="0"/>
          <w:sz w:val="24"/>
          <w:szCs w:val="24"/>
        </w:rPr>
        <w:t>Objaśnienia wartości przyjętych w Wieloletniej Prognozie Finansowej Gminy Świdnica na lata 2024 - 2040</w:t>
      </w:r>
    </w:p>
    <w:p w14:paraId="2E02113F" w14:textId="77777777" w:rsidR="00FD502C" w:rsidRPr="00FD502C" w:rsidRDefault="00FD502C" w:rsidP="00FD50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05C56E9" w14:textId="77777777" w:rsidR="00FD502C" w:rsidRPr="00FD502C" w:rsidRDefault="00FD502C" w:rsidP="00FD502C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FD502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I. </w:t>
      </w:r>
      <w:r w:rsidRPr="00FD502C">
        <w:rPr>
          <w:rFonts w:ascii="Times New Roman" w:hAnsi="Times New Roman" w:cs="Times New Roman"/>
          <w:color w:val="000000"/>
          <w:kern w:val="0"/>
          <w:sz w:val="24"/>
          <w:szCs w:val="24"/>
        </w:rPr>
        <w:t>W załączniku nr 1 do uchwały nr LLXXXIX/866/2023 Rady Gminy Świdnica z dnia 15 grudnia 2023 r.</w:t>
      </w:r>
      <w:r w:rsidRPr="00FD502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FD502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 sprawie przyjęcia Wieloletniej Prognozy Finansowej Gminy Świdnica </w:t>
      </w:r>
      <w:r w:rsidRPr="00FD502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wprowadza się na 2024 rok</w:t>
      </w:r>
      <w:r w:rsidRPr="00FD502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następujące zmiany:</w:t>
      </w:r>
    </w:p>
    <w:p w14:paraId="117EE4E4" w14:textId="017D3EC2" w:rsidR="00FD502C" w:rsidRPr="00FD502C" w:rsidRDefault="00FD502C" w:rsidP="00FD502C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D502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1. </w:t>
      </w:r>
      <w:r w:rsidRPr="00FD502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zgodnie z zarządzeniami nr 38/2024, 56/2024, 58/2024, 66/2024 oraz projektem uchwały w sprawie zmian w budżecie na rok 2024 </w:t>
      </w:r>
      <w:r w:rsidRPr="00FD502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zwiększa się </w:t>
      </w:r>
      <w:r w:rsidRPr="00FD502C">
        <w:rPr>
          <w:rFonts w:ascii="Times New Roman" w:hAnsi="Times New Roman" w:cs="Times New Roman"/>
          <w:color w:val="000000"/>
          <w:kern w:val="0"/>
          <w:sz w:val="24"/>
          <w:szCs w:val="24"/>
        </w:rPr>
        <w:t>dochody o kwotę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FD502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 </w:t>
      </w:r>
      <w:r w:rsidRPr="00FD502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557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 </w:t>
      </w:r>
      <w:r w:rsidRPr="00FD502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366,</w:t>
      </w:r>
      <w:r w:rsidR="005F12D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07</w:t>
      </w:r>
      <w:r w:rsidRPr="00FD502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zł</w:t>
      </w:r>
      <w:r w:rsidRPr="00FD502C">
        <w:rPr>
          <w:rFonts w:ascii="Times New Roman" w:hAnsi="Times New Roman" w:cs="Times New Roman"/>
          <w:color w:val="000000"/>
          <w:kern w:val="0"/>
          <w:sz w:val="24"/>
          <w:szCs w:val="24"/>
        </w:rPr>
        <w:t>, w tym:</w:t>
      </w:r>
    </w:p>
    <w:p w14:paraId="4C1FB3CD" w14:textId="2BB82F69" w:rsidR="00FD502C" w:rsidRPr="00FD502C" w:rsidRDefault="00FD502C" w:rsidP="00FD502C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D502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1.1</w:t>
      </w:r>
      <w:r w:rsidRPr="00FD502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dochody maj</w:t>
      </w:r>
      <w:r w:rsidR="005F12D8">
        <w:rPr>
          <w:rFonts w:ascii="Times New Roman" w:hAnsi="Times New Roman" w:cs="Times New Roman"/>
          <w:color w:val="000000"/>
          <w:kern w:val="0"/>
          <w:sz w:val="24"/>
          <w:szCs w:val="24"/>
        </w:rPr>
        <w:t>ą</w:t>
      </w:r>
      <w:r w:rsidRPr="00FD502C">
        <w:rPr>
          <w:rFonts w:ascii="Times New Roman" w:hAnsi="Times New Roman" w:cs="Times New Roman"/>
          <w:color w:val="000000"/>
          <w:kern w:val="0"/>
          <w:sz w:val="24"/>
          <w:szCs w:val="24"/>
        </w:rPr>
        <w:t>tkowe - 527 517,56 zł</w:t>
      </w:r>
    </w:p>
    <w:p w14:paraId="7741A96B" w14:textId="0BEE2478" w:rsidR="00FD502C" w:rsidRPr="00FD502C" w:rsidRDefault="00FD502C" w:rsidP="00FD502C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D502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1.2</w:t>
      </w:r>
      <w:r w:rsidRPr="00FD502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z tytułu dotacji i środków przeznaczonych na cele bieżące 2 026 794,</w:t>
      </w:r>
      <w:r w:rsidR="002D52C3">
        <w:rPr>
          <w:rFonts w:ascii="Times New Roman" w:hAnsi="Times New Roman" w:cs="Times New Roman"/>
          <w:color w:val="000000"/>
          <w:kern w:val="0"/>
          <w:sz w:val="24"/>
          <w:szCs w:val="24"/>
        </w:rPr>
        <w:t>04</w:t>
      </w:r>
      <w:r w:rsidRPr="00FD502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zł,</w:t>
      </w:r>
    </w:p>
    <w:p w14:paraId="2D0D67EE" w14:textId="77777777" w:rsidR="00FD502C" w:rsidRPr="00FD502C" w:rsidRDefault="00FD502C" w:rsidP="00FD502C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D502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1.3. </w:t>
      </w:r>
      <w:r w:rsidRPr="00FD502C">
        <w:rPr>
          <w:rFonts w:ascii="Times New Roman" w:hAnsi="Times New Roman" w:cs="Times New Roman"/>
          <w:color w:val="000000"/>
          <w:kern w:val="0"/>
          <w:sz w:val="24"/>
          <w:szCs w:val="24"/>
        </w:rPr>
        <w:t>pozostałe dochody –3 054,47  zł.</w:t>
      </w:r>
    </w:p>
    <w:p w14:paraId="7658EB40" w14:textId="77777777" w:rsidR="00FD502C" w:rsidRPr="00FD502C" w:rsidRDefault="00FD502C" w:rsidP="00FD502C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FD502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II . Zwiększa  się</w:t>
      </w:r>
      <w:r w:rsidRPr="00FD502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FD502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wydatki:</w:t>
      </w:r>
    </w:p>
    <w:p w14:paraId="4C45F5A1" w14:textId="7C197718" w:rsidR="00FD502C" w:rsidRPr="00FD502C" w:rsidRDefault="00FD502C" w:rsidP="00FD502C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D502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1. bieżące</w:t>
      </w:r>
      <w:r w:rsidRPr="00FD502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o 2 4</w:t>
      </w:r>
      <w:r w:rsidR="000F683A">
        <w:rPr>
          <w:rFonts w:ascii="Times New Roman" w:hAnsi="Times New Roman" w:cs="Times New Roman"/>
          <w:color w:val="000000"/>
          <w:kern w:val="0"/>
          <w:sz w:val="24"/>
          <w:szCs w:val="24"/>
        </w:rPr>
        <w:t>2</w:t>
      </w:r>
      <w:r w:rsidRPr="00FD502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9 718, 51 zł </w:t>
      </w:r>
    </w:p>
    <w:p w14:paraId="32ECF33C" w14:textId="1502738D" w:rsidR="00FD502C" w:rsidRPr="00FD502C" w:rsidRDefault="00FD502C" w:rsidP="00FD502C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D502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2.  wydatki majątkowe </w:t>
      </w:r>
      <w:r w:rsidRPr="00FD502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o </w:t>
      </w:r>
      <w:r w:rsidR="000F683A">
        <w:rPr>
          <w:rFonts w:ascii="Times New Roman" w:hAnsi="Times New Roman" w:cs="Times New Roman"/>
          <w:color w:val="000000"/>
          <w:kern w:val="0"/>
          <w:sz w:val="24"/>
          <w:szCs w:val="24"/>
        </w:rPr>
        <w:t>12</w:t>
      </w:r>
      <w:r w:rsidRPr="00FD502C">
        <w:rPr>
          <w:rFonts w:ascii="Times New Roman" w:hAnsi="Times New Roman" w:cs="Times New Roman"/>
          <w:color w:val="000000"/>
          <w:kern w:val="0"/>
          <w:sz w:val="24"/>
          <w:szCs w:val="24"/>
        </w:rPr>
        <w:t>7 517, 56 zł</w:t>
      </w:r>
    </w:p>
    <w:p w14:paraId="473C2528" w14:textId="77777777" w:rsidR="00FD502C" w:rsidRPr="00FD502C" w:rsidRDefault="00FD502C" w:rsidP="00FD502C">
      <w:pPr>
        <w:widowControl w:val="0"/>
        <w:tabs>
          <w:tab w:val="left" w:pos="36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D502C">
        <w:rPr>
          <w:rFonts w:ascii="Times New Roman" w:hAnsi="Times New Roman" w:cs="Times New Roman"/>
          <w:b/>
          <w:bCs/>
          <w:kern w:val="0"/>
          <w:sz w:val="24"/>
          <w:szCs w:val="24"/>
        </w:rPr>
        <w:t>III.</w:t>
      </w:r>
      <w:r w:rsidRPr="00FD502C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Pr="00FD502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Zaktualizowano </w:t>
      </w:r>
      <w:r w:rsidRPr="00FD502C">
        <w:rPr>
          <w:rFonts w:ascii="Times New Roman" w:hAnsi="Times New Roman" w:cs="Times New Roman"/>
          <w:kern w:val="0"/>
          <w:sz w:val="24"/>
          <w:szCs w:val="24"/>
        </w:rPr>
        <w:t xml:space="preserve"> zgodnie </w:t>
      </w:r>
      <w:r w:rsidRPr="00FD502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 projektem Uchwały Rady Gminy </w:t>
      </w:r>
      <w:r w:rsidRPr="00FD502C">
        <w:rPr>
          <w:rFonts w:ascii="Times New Roman" w:hAnsi="Times New Roman" w:cs="Times New Roman"/>
          <w:kern w:val="0"/>
          <w:sz w:val="24"/>
          <w:szCs w:val="24"/>
        </w:rPr>
        <w:t xml:space="preserve">dane dodatkowe Wieloletniej Prognozy Finansowej na 2024 rok. </w:t>
      </w:r>
    </w:p>
    <w:p w14:paraId="696A39A2" w14:textId="77777777" w:rsidR="00FD502C" w:rsidRPr="00FD502C" w:rsidRDefault="00FD502C" w:rsidP="00FD502C">
      <w:pPr>
        <w:widowControl w:val="0"/>
        <w:tabs>
          <w:tab w:val="left" w:pos="142"/>
          <w:tab w:val="left" w:pos="36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D502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IV </w:t>
      </w:r>
      <w:r w:rsidRPr="00FD502C">
        <w:rPr>
          <w:rFonts w:ascii="Times New Roman" w:hAnsi="Times New Roman" w:cs="Times New Roman"/>
          <w:kern w:val="0"/>
          <w:sz w:val="24"/>
          <w:szCs w:val="24"/>
        </w:rPr>
        <w:t>Ponadto w załączniku nr 2 do</w:t>
      </w:r>
      <w:r w:rsidRPr="00FD502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nr LLXXXIX/866/2023 Rady Gminy Świdnica z dnia 15 grudnia 2023 r.</w:t>
      </w:r>
      <w:r w:rsidRPr="00FD502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FD502C">
        <w:rPr>
          <w:rFonts w:ascii="Times New Roman" w:hAnsi="Times New Roman" w:cs="Times New Roman"/>
          <w:color w:val="000000"/>
          <w:kern w:val="0"/>
          <w:sz w:val="24"/>
          <w:szCs w:val="24"/>
        </w:rPr>
        <w:t>w sprawie przyjęcia Wieloletniej Prognozy Finansowej Gminy Świdnica wprowadza się następujące zmiany:</w:t>
      </w:r>
    </w:p>
    <w:p w14:paraId="2B31EE58" w14:textId="77777777" w:rsidR="00FD502C" w:rsidRPr="00FD502C" w:rsidRDefault="00FD502C" w:rsidP="00FD502C">
      <w:pPr>
        <w:widowControl w:val="0"/>
        <w:numPr>
          <w:ilvl w:val="0"/>
          <w:numId w:val="1"/>
        </w:numPr>
        <w:tabs>
          <w:tab w:val="left" w:pos="36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D502C">
        <w:rPr>
          <w:rFonts w:ascii="Times New Roman" w:hAnsi="Times New Roman" w:cs="Times New Roman"/>
          <w:b/>
          <w:bCs/>
          <w:kern w:val="0"/>
          <w:sz w:val="24"/>
          <w:szCs w:val="24"/>
        </w:rPr>
        <w:t>dodaje się przedsięwzięcia pn.:</w:t>
      </w:r>
    </w:p>
    <w:p w14:paraId="35916E6D" w14:textId="77777777" w:rsidR="00FD502C" w:rsidRPr="00FD502C" w:rsidRDefault="00FD502C" w:rsidP="00FD502C">
      <w:pPr>
        <w:widowControl w:val="0"/>
        <w:tabs>
          <w:tab w:val="left" w:pos="36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D502C">
        <w:rPr>
          <w:rFonts w:ascii="Times New Roman" w:hAnsi="Times New Roman" w:cs="Times New Roman"/>
          <w:kern w:val="0"/>
          <w:sz w:val="24"/>
          <w:szCs w:val="24"/>
        </w:rPr>
        <w:t>-  „Programy partnerskie Energetyki Obywatelskiej dla gmin powiatu świdnickiego OŹE (PPEK)-  na kwotę 445 786 zł, w tym: 2024 r. - 20 000, 2025 r- 212 893 zł, 2026 r. - 212 893 zł;</w:t>
      </w:r>
    </w:p>
    <w:p w14:paraId="274617E0" w14:textId="1985D3A1" w:rsidR="00FD502C" w:rsidRPr="00FD502C" w:rsidRDefault="00FD502C" w:rsidP="00FD502C">
      <w:pPr>
        <w:widowControl w:val="0"/>
        <w:tabs>
          <w:tab w:val="left" w:pos="36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D502C">
        <w:rPr>
          <w:rFonts w:ascii="Times New Roman" w:hAnsi="Times New Roman" w:cs="Times New Roman"/>
          <w:kern w:val="0"/>
          <w:sz w:val="24"/>
          <w:szCs w:val="24"/>
        </w:rPr>
        <w:t xml:space="preserve">- "Programy Partnerskie Energetyki Komunalnej OŹE dla gmin powiatu </w:t>
      </w:r>
      <w:r w:rsidR="000F683A">
        <w:rPr>
          <w:rFonts w:ascii="Times New Roman" w:hAnsi="Times New Roman" w:cs="Times New Roman"/>
          <w:kern w:val="0"/>
          <w:sz w:val="24"/>
          <w:szCs w:val="24"/>
        </w:rPr>
        <w:t>ś</w:t>
      </w:r>
      <w:r w:rsidRPr="00FD502C">
        <w:rPr>
          <w:rFonts w:ascii="Times New Roman" w:hAnsi="Times New Roman" w:cs="Times New Roman"/>
          <w:kern w:val="0"/>
          <w:sz w:val="24"/>
          <w:szCs w:val="24"/>
        </w:rPr>
        <w:t>widnickiego (PPEK) na kwotę 3 932 074 zł, tym 2024 r. - 100 000 zł, 2025 r.- 1 916 037 zł, 2026 r. - 1916 037 zł</w:t>
      </w:r>
    </w:p>
    <w:p w14:paraId="470EC2C4" w14:textId="77777777" w:rsidR="00FD502C" w:rsidRPr="00FD502C" w:rsidRDefault="00FD502C" w:rsidP="00FD50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59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D502C">
        <w:rPr>
          <w:rFonts w:ascii="Times New Roman" w:hAnsi="Times New Roman" w:cs="Times New Roman"/>
          <w:kern w:val="0"/>
          <w:sz w:val="24"/>
          <w:szCs w:val="24"/>
        </w:rPr>
        <w:t>Pozostałe założenia i wartości Wieloletniej Prognozy Finansowej Gminy Świdnica nie ulegają zmianie.</w:t>
      </w:r>
    </w:p>
    <w:p w14:paraId="3ECD17EE" w14:textId="77777777" w:rsidR="00FD502C" w:rsidRDefault="00FD502C"/>
    <w:sectPr w:rsidR="00FD502C" w:rsidSect="00301BA4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819542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2C"/>
    <w:rsid w:val="000F683A"/>
    <w:rsid w:val="002D52C3"/>
    <w:rsid w:val="00301BA4"/>
    <w:rsid w:val="005F12D8"/>
    <w:rsid w:val="008F6764"/>
    <w:rsid w:val="00FD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502B5"/>
  <w15:chartTrackingRefBased/>
  <w15:docId w15:val="{1F21C867-27A6-4556-9269-2FB54A9B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D502C"/>
    <w:pPr>
      <w:autoSpaceDE w:val="0"/>
      <w:autoSpaceDN w:val="0"/>
      <w:adjustRightInd w:val="0"/>
      <w:ind w:left="72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Rejowska</dc:creator>
  <cp:keywords/>
  <dc:description/>
  <cp:lastModifiedBy>Anna Rejowska</cp:lastModifiedBy>
  <cp:revision>1</cp:revision>
  <cp:lastPrinted>2024-04-26T09:18:00Z</cp:lastPrinted>
  <dcterms:created xsi:type="dcterms:W3CDTF">2024-04-26T06:53:00Z</dcterms:created>
  <dcterms:modified xsi:type="dcterms:W3CDTF">2024-04-26T09:23:00Z</dcterms:modified>
</cp:coreProperties>
</file>