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92" w:rsidRPr="00F25AF1" w:rsidRDefault="00925B92" w:rsidP="00925B92">
      <w:pPr>
        <w:ind w:left="3686"/>
        <w:rPr>
          <w:b/>
          <w:sz w:val="24"/>
          <w:szCs w:val="24"/>
        </w:rPr>
      </w:pPr>
      <w:r w:rsidRPr="00F25AF1">
        <w:rPr>
          <w:b/>
          <w:sz w:val="24"/>
          <w:szCs w:val="24"/>
        </w:rPr>
        <w:t xml:space="preserve">Uchwała Nr </w:t>
      </w:r>
      <w:r>
        <w:rPr>
          <w:b/>
          <w:sz w:val="24"/>
          <w:szCs w:val="24"/>
        </w:rPr>
        <w:t>II/5/2024</w:t>
      </w:r>
    </w:p>
    <w:p w:rsidR="00925B92" w:rsidRPr="00F25AF1" w:rsidRDefault="00925B92" w:rsidP="00925B92">
      <w:pPr>
        <w:ind w:left="3686"/>
        <w:rPr>
          <w:b/>
          <w:sz w:val="24"/>
          <w:szCs w:val="24"/>
        </w:rPr>
      </w:pPr>
      <w:r w:rsidRPr="00F25AF1">
        <w:rPr>
          <w:b/>
          <w:sz w:val="24"/>
          <w:szCs w:val="24"/>
        </w:rPr>
        <w:t>Rady Gminy Świdnica</w:t>
      </w:r>
    </w:p>
    <w:p w:rsidR="00925B92" w:rsidRPr="00F25AF1" w:rsidRDefault="00925B92" w:rsidP="00925B92">
      <w:pPr>
        <w:ind w:left="3686"/>
        <w:rPr>
          <w:b/>
          <w:sz w:val="24"/>
          <w:szCs w:val="24"/>
        </w:rPr>
      </w:pPr>
      <w:r w:rsidRPr="00F25AF1">
        <w:rPr>
          <w:b/>
          <w:sz w:val="24"/>
          <w:szCs w:val="24"/>
        </w:rPr>
        <w:t>z dnia</w:t>
      </w:r>
      <w:r>
        <w:rPr>
          <w:b/>
          <w:sz w:val="24"/>
          <w:szCs w:val="24"/>
        </w:rPr>
        <w:t xml:space="preserve"> 15 maja 2024 r.</w:t>
      </w:r>
    </w:p>
    <w:p w:rsidR="002E54C0" w:rsidRDefault="002E54C0">
      <w:pPr>
        <w:pStyle w:val="Nagwek2"/>
        <w:numPr>
          <w:ilvl w:val="0"/>
          <w:numId w:val="0"/>
        </w:numPr>
        <w:spacing w:before="0" w:after="0"/>
        <w:ind w:right="4"/>
        <w:jc w:val="center"/>
        <w:rPr>
          <w:rStyle w:val="Pogrubienie"/>
          <w:rFonts w:ascii="Times New Roman" w:hAnsi="Times New Roman" w:cs="Times New Roman"/>
          <w:b/>
          <w:color w:val="000000"/>
          <w:sz w:val="24"/>
          <w:szCs w:val="24"/>
        </w:rPr>
      </w:pPr>
    </w:p>
    <w:p w:rsidR="002E54C0" w:rsidRDefault="002E54C0">
      <w:pPr>
        <w:pStyle w:val="Nagwek2"/>
        <w:numPr>
          <w:ilvl w:val="0"/>
          <w:numId w:val="0"/>
        </w:numPr>
        <w:spacing w:before="0" w:after="0"/>
        <w:ind w:right="4"/>
        <w:jc w:val="center"/>
        <w:rPr>
          <w:rStyle w:val="Pogrubienie"/>
          <w:rFonts w:ascii="Times New Roman" w:hAnsi="Times New Roman" w:cs="Times New Roman"/>
          <w:b/>
          <w:color w:val="000000"/>
          <w:sz w:val="24"/>
          <w:szCs w:val="24"/>
        </w:rPr>
      </w:pPr>
    </w:p>
    <w:p w:rsidR="00925B92" w:rsidRDefault="00925B92">
      <w:pPr>
        <w:pStyle w:val="Nagwek2"/>
        <w:numPr>
          <w:ilvl w:val="0"/>
          <w:numId w:val="0"/>
        </w:numPr>
        <w:spacing w:before="0" w:after="0"/>
        <w:ind w:right="4"/>
        <w:rPr>
          <w:rStyle w:val="Pogrubienie"/>
          <w:rFonts w:ascii="Times New Roman" w:hAnsi="Times New Roman" w:cs="Times New Roman"/>
          <w:b/>
          <w:color w:val="000000"/>
          <w:sz w:val="22"/>
          <w:szCs w:val="22"/>
        </w:rPr>
      </w:pPr>
    </w:p>
    <w:p w:rsidR="00925B92" w:rsidRDefault="00925B92">
      <w:pPr>
        <w:pStyle w:val="Nagwek2"/>
        <w:numPr>
          <w:ilvl w:val="0"/>
          <w:numId w:val="0"/>
        </w:numPr>
        <w:spacing w:before="0" w:after="0"/>
        <w:ind w:right="4"/>
        <w:rPr>
          <w:rStyle w:val="Pogrubienie"/>
          <w:rFonts w:ascii="Times New Roman" w:hAnsi="Times New Roman" w:cs="Times New Roman"/>
          <w:b/>
          <w:color w:val="000000"/>
          <w:sz w:val="22"/>
          <w:szCs w:val="22"/>
        </w:rPr>
      </w:pPr>
    </w:p>
    <w:p w:rsidR="002E54C0" w:rsidRPr="00925B92" w:rsidRDefault="00AE07D6">
      <w:pPr>
        <w:pStyle w:val="Nagwek2"/>
        <w:numPr>
          <w:ilvl w:val="0"/>
          <w:numId w:val="0"/>
        </w:numPr>
        <w:spacing w:before="0" w:after="0"/>
        <w:ind w:right="4"/>
        <w:rPr>
          <w:sz w:val="24"/>
          <w:szCs w:val="24"/>
        </w:rPr>
      </w:pPr>
      <w:r w:rsidRPr="00925B92">
        <w:rPr>
          <w:rStyle w:val="Pogrubienie"/>
          <w:rFonts w:ascii="Times New Roman" w:hAnsi="Times New Roman" w:cs="Times New Roman"/>
          <w:b/>
          <w:color w:val="000000"/>
          <w:sz w:val="24"/>
          <w:szCs w:val="24"/>
        </w:rPr>
        <w:t>w sprawie ustalenia wynagrodzenia Wójta Gminy Świdnica</w:t>
      </w:r>
    </w:p>
    <w:p w:rsidR="002E54C0" w:rsidRPr="00925B92" w:rsidRDefault="002E54C0">
      <w:pPr>
        <w:pStyle w:val="Tekstpodstawowy"/>
        <w:spacing w:before="0"/>
        <w:ind w:left="0" w:right="4"/>
        <w:jc w:val="center"/>
        <w:rPr>
          <w:rStyle w:val="Pogrubienie"/>
          <w:color w:val="000000"/>
          <w:sz w:val="24"/>
          <w:szCs w:val="24"/>
        </w:rPr>
      </w:pPr>
    </w:p>
    <w:p w:rsidR="002E54C0" w:rsidRPr="00925B92" w:rsidRDefault="002E54C0">
      <w:pPr>
        <w:ind w:right="4"/>
        <w:jc w:val="center"/>
        <w:rPr>
          <w:color w:val="00000A"/>
          <w:sz w:val="24"/>
          <w:szCs w:val="24"/>
        </w:rPr>
      </w:pPr>
    </w:p>
    <w:p w:rsidR="002E54C0" w:rsidRPr="00925B92" w:rsidRDefault="00AE07D6">
      <w:pPr>
        <w:spacing w:after="218" w:line="276" w:lineRule="auto"/>
        <w:jc w:val="both"/>
        <w:rPr>
          <w:sz w:val="24"/>
          <w:szCs w:val="24"/>
        </w:rPr>
      </w:pPr>
      <w:r w:rsidRPr="00925B92">
        <w:rPr>
          <w:color w:val="00000A"/>
          <w:sz w:val="24"/>
          <w:szCs w:val="24"/>
        </w:rPr>
        <w:t xml:space="preserve">       </w:t>
      </w:r>
      <w:r w:rsidRPr="00925B92">
        <w:rPr>
          <w:color w:val="000000"/>
          <w:sz w:val="24"/>
          <w:szCs w:val="24"/>
        </w:rPr>
        <w:t>Na podstawie art. 18 ust. 2 pkt 2 ustawy z dnia 8 marca 1990 r. o samorządzie gminnym (Dz. U.  z 2024 r. poz. 609) oraz art. 8 ust. 2 w związku z art. 36 ust. 2-4, art. 37 u</w:t>
      </w:r>
      <w:r w:rsidR="00925B92">
        <w:rPr>
          <w:color w:val="000000"/>
          <w:sz w:val="24"/>
          <w:szCs w:val="24"/>
        </w:rPr>
        <w:t xml:space="preserve">st. 3-4 ustawy z dnia  </w:t>
      </w:r>
      <w:r w:rsidRPr="00925B92">
        <w:rPr>
          <w:color w:val="000000"/>
          <w:sz w:val="24"/>
          <w:szCs w:val="24"/>
        </w:rPr>
        <w:t xml:space="preserve">21 listopada 2008 roku o pracownikach samorządowych (Dz. U. z 2022 r. poz. 530) oraz </w:t>
      </w:r>
      <w:r w:rsidRPr="00925B92">
        <w:rPr>
          <w:color w:val="00000A"/>
          <w:sz w:val="24"/>
          <w:szCs w:val="24"/>
        </w:rPr>
        <w:t xml:space="preserve">§ 3 pkt 1 i § 6 </w:t>
      </w:r>
      <w:r w:rsidRPr="00925B92">
        <w:rPr>
          <w:color w:val="000000"/>
          <w:sz w:val="24"/>
          <w:szCs w:val="24"/>
        </w:rPr>
        <w:t xml:space="preserve">rozporządzenia Rady Ministrów z dnia 25 października 2021 r. w sprawie wynagradzania pracowników samorządowych (Dz. U. z 2021 r. poz. 1960 z </w:t>
      </w:r>
      <w:proofErr w:type="spellStart"/>
      <w:r w:rsidRPr="00925B92">
        <w:rPr>
          <w:color w:val="000000"/>
          <w:sz w:val="24"/>
          <w:szCs w:val="24"/>
        </w:rPr>
        <w:t>późn</w:t>
      </w:r>
      <w:proofErr w:type="spellEnd"/>
      <w:r w:rsidRPr="00925B92">
        <w:rPr>
          <w:color w:val="000000"/>
          <w:sz w:val="24"/>
          <w:szCs w:val="24"/>
        </w:rPr>
        <w:t xml:space="preserve">. zm.), </w:t>
      </w:r>
      <w:r w:rsidRPr="00925B92">
        <w:rPr>
          <w:b/>
          <w:bCs/>
          <w:color w:val="000000"/>
          <w:sz w:val="24"/>
          <w:szCs w:val="24"/>
        </w:rPr>
        <w:t>uchwala się, co następuje:</w:t>
      </w:r>
    </w:p>
    <w:p w:rsidR="002E54C0" w:rsidRPr="00925B92" w:rsidRDefault="007B459D" w:rsidP="00925B92">
      <w:pPr>
        <w:pStyle w:val="Tekstpodstawowy"/>
        <w:spacing w:before="57" w:after="275"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A"/>
          <w:sz w:val="24"/>
          <w:szCs w:val="24"/>
        </w:rPr>
        <w:t xml:space="preserve">§ 1. </w:t>
      </w:r>
      <w:r w:rsidR="00AE07D6" w:rsidRPr="00925B92">
        <w:rPr>
          <w:color w:val="00000A"/>
          <w:sz w:val="24"/>
          <w:szCs w:val="24"/>
        </w:rPr>
        <w:t>U</w:t>
      </w:r>
      <w:r w:rsidR="00AE07D6" w:rsidRPr="00925B92">
        <w:rPr>
          <w:color w:val="000000"/>
          <w:sz w:val="24"/>
          <w:szCs w:val="24"/>
        </w:rPr>
        <w:t>stala się miesięczne wynagrodzenie dla Wójta Gminy Świdnica – Pana Bartłomieja Strózika:</w:t>
      </w:r>
    </w:p>
    <w:p w:rsidR="002E54C0" w:rsidRPr="00925B92" w:rsidRDefault="00AE07D6">
      <w:pPr>
        <w:pStyle w:val="Tekstpodstawowy"/>
        <w:widowControl/>
        <w:spacing w:before="0" w:after="180" w:line="276" w:lineRule="auto"/>
        <w:ind w:left="0"/>
        <w:rPr>
          <w:color w:val="000000"/>
          <w:sz w:val="24"/>
          <w:szCs w:val="24"/>
        </w:rPr>
      </w:pPr>
      <w:r w:rsidRPr="00925B92">
        <w:rPr>
          <w:color w:val="000000"/>
          <w:sz w:val="24"/>
          <w:szCs w:val="24"/>
        </w:rPr>
        <w:t>1) wynagrodzenie zasadnicze      –    10.300,00 zł;</w:t>
      </w:r>
      <w:r w:rsidRPr="00925B92">
        <w:rPr>
          <w:color w:val="000000"/>
          <w:sz w:val="24"/>
          <w:szCs w:val="24"/>
        </w:rPr>
        <w:br/>
        <w:t>2) dodatek funkcyjny                   –      3.400,00 zł;</w:t>
      </w:r>
      <w:r w:rsidRPr="00925B92">
        <w:rPr>
          <w:color w:val="000000"/>
          <w:sz w:val="24"/>
          <w:szCs w:val="24"/>
        </w:rPr>
        <w:br/>
        <w:t>3) dodatek specjalny w wysokości 30% łącznie wynagrodzenia zasadniczego i dodatku funkcyjnego;</w:t>
      </w:r>
      <w:r w:rsidRPr="00925B92">
        <w:rPr>
          <w:color w:val="000000"/>
          <w:sz w:val="24"/>
          <w:szCs w:val="24"/>
        </w:rPr>
        <w:br/>
        <w:t>4) dodatek za wieloletnią pracę   –  wg odrębnych przepisów.</w:t>
      </w:r>
    </w:p>
    <w:p w:rsidR="002E54C0" w:rsidRPr="00925B92" w:rsidRDefault="002E54C0">
      <w:pPr>
        <w:pStyle w:val="Tekstpodstawowy"/>
        <w:widowControl/>
        <w:spacing w:before="0" w:line="276" w:lineRule="auto"/>
        <w:ind w:left="0"/>
        <w:rPr>
          <w:sz w:val="24"/>
          <w:szCs w:val="24"/>
        </w:rPr>
      </w:pPr>
    </w:p>
    <w:p w:rsidR="002E54C0" w:rsidRPr="00925B92" w:rsidRDefault="00AE07D6">
      <w:pPr>
        <w:pStyle w:val="Tekstpodstawowy"/>
        <w:widowControl/>
        <w:spacing w:before="0" w:after="180" w:line="276" w:lineRule="auto"/>
        <w:ind w:left="0"/>
        <w:rPr>
          <w:color w:val="000000"/>
          <w:sz w:val="24"/>
          <w:szCs w:val="24"/>
        </w:rPr>
      </w:pPr>
      <w:r w:rsidRPr="00925B92">
        <w:rPr>
          <w:rStyle w:val="Pogrubienie"/>
          <w:b w:val="0"/>
          <w:bCs w:val="0"/>
          <w:color w:val="000000"/>
          <w:sz w:val="24"/>
          <w:szCs w:val="24"/>
        </w:rPr>
        <w:t>§ 2. Uchwała wchodzi w życie z dniem podjęcia z mocą obowiązującą od dnia 7 maja 2024 r.</w:t>
      </w:r>
    </w:p>
    <w:p w:rsidR="002E54C0" w:rsidRDefault="002E54C0">
      <w:pPr>
        <w:rPr>
          <w:sz w:val="24"/>
          <w:szCs w:val="24"/>
        </w:rPr>
      </w:pPr>
    </w:p>
    <w:p w:rsidR="00067496" w:rsidRDefault="00067496" w:rsidP="00067496">
      <w:pPr>
        <w:jc w:val="right"/>
        <w:rPr>
          <w:sz w:val="24"/>
          <w:szCs w:val="24"/>
        </w:rPr>
      </w:pPr>
      <w:r>
        <w:rPr>
          <w:sz w:val="24"/>
          <w:szCs w:val="24"/>
        </w:rPr>
        <w:t>Przewodnicząca Rady Gminy Świdnica</w:t>
      </w:r>
    </w:p>
    <w:p w:rsidR="00067496" w:rsidRDefault="00067496" w:rsidP="00067496">
      <w:pPr>
        <w:jc w:val="right"/>
        <w:rPr>
          <w:sz w:val="24"/>
          <w:szCs w:val="24"/>
        </w:rPr>
      </w:pPr>
    </w:p>
    <w:p w:rsidR="00067496" w:rsidRPr="00925B92" w:rsidRDefault="00067496" w:rsidP="00067496">
      <w:pPr>
        <w:jc w:val="right"/>
        <w:rPr>
          <w:sz w:val="24"/>
          <w:szCs w:val="24"/>
        </w:rPr>
        <w:sectPr w:rsidR="00067496" w:rsidRPr="00925B92">
          <w:type w:val="continuous"/>
          <w:pgSz w:w="11906" w:h="16838"/>
          <w:pgMar w:top="1135" w:right="1417" w:bottom="1417" w:left="1417" w:header="0" w:footer="0" w:gutter="0"/>
          <w:cols w:space="708"/>
          <w:formProt w:val="0"/>
          <w:docGrid w:linePitch="312" w:charSpace="-2049"/>
        </w:sectPr>
      </w:pPr>
      <w:r>
        <w:rPr>
          <w:sz w:val="24"/>
          <w:szCs w:val="24"/>
        </w:rPr>
        <w:t>Beata Szyszka</w:t>
      </w:r>
    </w:p>
    <w:p w:rsidR="002E54C0" w:rsidRDefault="002E54C0">
      <w:pPr>
        <w:spacing w:line="276" w:lineRule="auto"/>
        <w:ind w:firstLine="3828"/>
        <w:rPr>
          <w:b/>
          <w:bCs/>
          <w:sz w:val="24"/>
          <w:szCs w:val="24"/>
        </w:rPr>
      </w:pPr>
    </w:p>
    <w:p w:rsidR="002E54C0" w:rsidRDefault="00AE07D6">
      <w:pPr>
        <w:spacing w:line="276" w:lineRule="auto"/>
        <w:ind w:firstLine="38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Uzasadnienie</w:t>
      </w:r>
    </w:p>
    <w:p w:rsidR="002E54C0" w:rsidRDefault="00925B92">
      <w:pPr>
        <w:spacing w:line="276" w:lineRule="auto"/>
        <w:ind w:firstLine="38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Uchwały nr II/5/2024</w:t>
      </w:r>
    </w:p>
    <w:p w:rsidR="002E54C0" w:rsidRDefault="00AE07D6">
      <w:pPr>
        <w:spacing w:line="276" w:lineRule="auto"/>
        <w:ind w:firstLine="38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Świdnica</w:t>
      </w:r>
    </w:p>
    <w:p w:rsidR="002E54C0" w:rsidRDefault="00925B92">
      <w:pPr>
        <w:spacing w:line="276" w:lineRule="auto"/>
        <w:ind w:firstLine="38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15 maja 2024 r.</w:t>
      </w:r>
    </w:p>
    <w:p w:rsidR="002E54C0" w:rsidRDefault="002E54C0">
      <w:pPr>
        <w:spacing w:line="276" w:lineRule="auto"/>
        <w:ind w:firstLine="3828"/>
        <w:rPr>
          <w:b/>
          <w:bCs/>
          <w:sz w:val="24"/>
          <w:szCs w:val="24"/>
        </w:rPr>
      </w:pPr>
    </w:p>
    <w:p w:rsidR="002E54C0" w:rsidRDefault="002E54C0">
      <w:pPr>
        <w:spacing w:line="276" w:lineRule="auto"/>
        <w:ind w:firstLine="3828"/>
        <w:rPr>
          <w:b/>
          <w:bCs/>
          <w:sz w:val="24"/>
          <w:szCs w:val="24"/>
        </w:rPr>
      </w:pPr>
    </w:p>
    <w:p w:rsidR="002E54C0" w:rsidRPr="00925B92" w:rsidRDefault="00AE07D6">
      <w:pPr>
        <w:pStyle w:val="Nagwek2"/>
        <w:numPr>
          <w:ilvl w:val="0"/>
          <w:numId w:val="0"/>
        </w:numPr>
        <w:spacing w:before="0" w:after="0"/>
        <w:ind w:right="4"/>
        <w:rPr>
          <w:sz w:val="24"/>
          <w:szCs w:val="24"/>
        </w:rPr>
      </w:pPr>
      <w:r w:rsidRPr="00925B92">
        <w:rPr>
          <w:rStyle w:val="Pogrubienie"/>
          <w:rFonts w:ascii="Times New Roman" w:hAnsi="Times New Roman" w:cs="Times New Roman"/>
          <w:b/>
          <w:color w:val="000000"/>
          <w:sz w:val="24"/>
          <w:szCs w:val="24"/>
        </w:rPr>
        <w:t>w sprawie ustalenia wynagrodzenia Wójta Gminy Świdnica</w:t>
      </w:r>
      <w:r w:rsidRPr="00925B92">
        <w:rPr>
          <w:rStyle w:val="Pogrubienie"/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E54C0" w:rsidRPr="00925B92" w:rsidRDefault="002E54C0">
      <w:pPr>
        <w:pStyle w:val="Tekstpodstawowy"/>
        <w:spacing w:before="0"/>
        <w:ind w:left="0" w:right="4"/>
        <w:jc w:val="center"/>
        <w:rPr>
          <w:rStyle w:val="Pogrubienie"/>
          <w:color w:val="000000"/>
          <w:sz w:val="24"/>
          <w:szCs w:val="24"/>
        </w:rPr>
      </w:pPr>
    </w:p>
    <w:p w:rsidR="002E54C0" w:rsidRPr="00925B92" w:rsidRDefault="00AE07D6">
      <w:pPr>
        <w:spacing w:line="276" w:lineRule="auto"/>
        <w:jc w:val="both"/>
        <w:rPr>
          <w:sz w:val="24"/>
          <w:szCs w:val="24"/>
        </w:rPr>
      </w:pPr>
      <w:r w:rsidRPr="00925B92">
        <w:rPr>
          <w:sz w:val="24"/>
          <w:szCs w:val="24"/>
        </w:rPr>
        <w:t xml:space="preserve">    Zgodnie z art 18 ust. 2 pkt 2 ustawy z dnia 8 marca 1990 o samorządzie gminnym </w:t>
      </w:r>
      <w:r w:rsidRPr="00925B92">
        <w:rPr>
          <w:color w:val="000000"/>
          <w:sz w:val="24"/>
          <w:szCs w:val="24"/>
        </w:rPr>
        <w:t xml:space="preserve"> (Dz. U.</w:t>
      </w:r>
      <w:r w:rsidR="00925B92">
        <w:rPr>
          <w:color w:val="000000"/>
          <w:sz w:val="24"/>
          <w:szCs w:val="24"/>
        </w:rPr>
        <w:t xml:space="preserve">  </w:t>
      </w:r>
      <w:r w:rsidRPr="00925B92">
        <w:rPr>
          <w:color w:val="000000"/>
          <w:sz w:val="24"/>
          <w:szCs w:val="24"/>
        </w:rPr>
        <w:t xml:space="preserve"> z 2024 r. poz. 609) do wyłącznej właściwości rady gminy należy m.in. ustalanie wynagrodzenia wójta.</w:t>
      </w:r>
    </w:p>
    <w:p w:rsidR="002E54C0" w:rsidRPr="00925B92" w:rsidRDefault="002E54C0">
      <w:pPr>
        <w:spacing w:line="276" w:lineRule="auto"/>
        <w:jc w:val="both"/>
        <w:rPr>
          <w:sz w:val="24"/>
          <w:szCs w:val="24"/>
        </w:rPr>
      </w:pPr>
    </w:p>
    <w:p w:rsidR="002E54C0" w:rsidRPr="00925B92" w:rsidRDefault="00AE07D6">
      <w:pPr>
        <w:spacing w:line="276" w:lineRule="auto"/>
        <w:jc w:val="both"/>
        <w:rPr>
          <w:sz w:val="24"/>
          <w:szCs w:val="24"/>
        </w:rPr>
      </w:pPr>
      <w:r w:rsidRPr="00925B92">
        <w:rPr>
          <w:color w:val="000000"/>
          <w:sz w:val="24"/>
          <w:szCs w:val="24"/>
        </w:rPr>
        <w:t>Maksymalne wynagrodzenie osób wymienionych w art. 4 ust. 1 pkt. 1 ustawy o pracownikach samorządowych nie może przekroczyć 11,2-krotno</w:t>
      </w:r>
      <w:r w:rsidR="00925B92">
        <w:rPr>
          <w:color w:val="000000"/>
          <w:sz w:val="24"/>
          <w:szCs w:val="24"/>
        </w:rPr>
        <w:t xml:space="preserve">ści kwoty bazowej tj. 20.041,50 </w:t>
      </w:r>
      <w:r w:rsidRPr="00925B92">
        <w:rPr>
          <w:color w:val="000000"/>
          <w:sz w:val="24"/>
          <w:szCs w:val="24"/>
        </w:rPr>
        <w:t>zł                                    (11,2 x 1789,42 zł), a minimalne 80 % wynagrodzenia maksymalnego czyli 16.033,20 zł.</w:t>
      </w:r>
    </w:p>
    <w:p w:rsidR="002E54C0" w:rsidRPr="00925B92" w:rsidRDefault="002E54C0">
      <w:pPr>
        <w:spacing w:line="276" w:lineRule="auto"/>
        <w:jc w:val="both"/>
        <w:rPr>
          <w:sz w:val="24"/>
          <w:szCs w:val="24"/>
        </w:rPr>
      </w:pPr>
    </w:p>
    <w:p w:rsidR="002E54C0" w:rsidRPr="00925B92" w:rsidRDefault="00AE07D6">
      <w:pPr>
        <w:spacing w:line="276" w:lineRule="auto"/>
        <w:jc w:val="both"/>
        <w:rPr>
          <w:sz w:val="24"/>
          <w:szCs w:val="24"/>
        </w:rPr>
      </w:pPr>
      <w:r w:rsidRPr="00925B92">
        <w:rPr>
          <w:color w:val="000000"/>
          <w:sz w:val="24"/>
          <w:szCs w:val="24"/>
        </w:rPr>
        <w:t>Ustalenie wynagrodzenia na poziomie określonym w niniejszej uchwale mieści się zatem</w:t>
      </w:r>
      <w:r w:rsidR="00925B92">
        <w:rPr>
          <w:color w:val="000000"/>
          <w:sz w:val="24"/>
          <w:szCs w:val="24"/>
        </w:rPr>
        <w:t xml:space="preserve">                      </w:t>
      </w:r>
      <w:r w:rsidRPr="00925B92">
        <w:rPr>
          <w:color w:val="000000"/>
          <w:sz w:val="24"/>
          <w:szCs w:val="24"/>
        </w:rPr>
        <w:t xml:space="preserve"> w zakresie wynagrodzenia wprowadzonym rozporządzeniem Rady Ministrów z dnia</w:t>
      </w:r>
      <w:r w:rsidR="00925B92">
        <w:rPr>
          <w:color w:val="000000"/>
          <w:sz w:val="24"/>
          <w:szCs w:val="24"/>
        </w:rPr>
        <w:t xml:space="preserve">                            </w:t>
      </w:r>
      <w:r w:rsidRPr="00925B92">
        <w:rPr>
          <w:color w:val="000000"/>
          <w:sz w:val="24"/>
          <w:szCs w:val="24"/>
        </w:rPr>
        <w:t xml:space="preserve"> 25 październi</w:t>
      </w:r>
      <w:r w:rsidR="00925B92">
        <w:rPr>
          <w:color w:val="000000"/>
          <w:sz w:val="24"/>
          <w:szCs w:val="24"/>
        </w:rPr>
        <w:t>ka 2021 r.</w:t>
      </w:r>
      <w:r w:rsidRPr="00925B92">
        <w:rPr>
          <w:color w:val="000000"/>
          <w:sz w:val="24"/>
          <w:szCs w:val="24"/>
        </w:rPr>
        <w:t xml:space="preserve"> w sprawie wynagradzania pracowników samorządowych (Dz. U. </w:t>
      </w:r>
      <w:r w:rsidR="00925B92">
        <w:rPr>
          <w:color w:val="000000"/>
          <w:sz w:val="24"/>
          <w:szCs w:val="24"/>
        </w:rPr>
        <w:t xml:space="preserve">                        </w:t>
      </w:r>
      <w:r w:rsidRPr="00925B92">
        <w:rPr>
          <w:color w:val="000000"/>
          <w:sz w:val="24"/>
          <w:szCs w:val="24"/>
        </w:rPr>
        <w:t xml:space="preserve">z 2021 r. poz. 1960 z </w:t>
      </w:r>
      <w:proofErr w:type="spellStart"/>
      <w:r w:rsidRPr="00925B92">
        <w:rPr>
          <w:color w:val="000000"/>
          <w:sz w:val="24"/>
          <w:szCs w:val="24"/>
        </w:rPr>
        <w:t>późn</w:t>
      </w:r>
      <w:proofErr w:type="spellEnd"/>
      <w:r w:rsidRPr="00925B92">
        <w:rPr>
          <w:color w:val="000000"/>
          <w:sz w:val="24"/>
          <w:szCs w:val="24"/>
        </w:rPr>
        <w:t>. zm.).</w:t>
      </w:r>
    </w:p>
    <w:p w:rsidR="002E54C0" w:rsidRPr="00925B92" w:rsidRDefault="00AE07D6">
      <w:pPr>
        <w:spacing w:line="276" w:lineRule="auto"/>
        <w:jc w:val="both"/>
        <w:rPr>
          <w:sz w:val="24"/>
          <w:szCs w:val="24"/>
        </w:rPr>
      </w:pPr>
      <w:r w:rsidRPr="00925B92">
        <w:rPr>
          <w:sz w:val="24"/>
          <w:szCs w:val="24"/>
        </w:rPr>
        <w:tab/>
      </w:r>
    </w:p>
    <w:p w:rsidR="002E54C0" w:rsidRPr="00925B92" w:rsidRDefault="00AE07D6">
      <w:pPr>
        <w:spacing w:line="276" w:lineRule="auto"/>
        <w:jc w:val="both"/>
        <w:rPr>
          <w:sz w:val="24"/>
          <w:szCs w:val="24"/>
        </w:rPr>
      </w:pPr>
      <w:r w:rsidRPr="00925B92">
        <w:rPr>
          <w:sz w:val="24"/>
          <w:szCs w:val="24"/>
        </w:rPr>
        <w:t>Mając na uwadze powyższe podjęcie niniejszej uchwały jest zasadne.</w:t>
      </w:r>
    </w:p>
    <w:p w:rsidR="002E54C0" w:rsidRPr="00925B92" w:rsidRDefault="00AE07D6">
      <w:pPr>
        <w:spacing w:line="276" w:lineRule="auto"/>
        <w:jc w:val="both"/>
        <w:rPr>
          <w:sz w:val="24"/>
          <w:szCs w:val="24"/>
        </w:rPr>
      </w:pPr>
      <w:r w:rsidRPr="00925B92">
        <w:rPr>
          <w:sz w:val="24"/>
          <w:szCs w:val="24"/>
        </w:rPr>
        <w:t xml:space="preserve">  </w:t>
      </w:r>
    </w:p>
    <w:p w:rsidR="002E54C0" w:rsidRDefault="002E54C0">
      <w:pPr>
        <w:spacing w:line="276" w:lineRule="auto"/>
        <w:jc w:val="both"/>
        <w:rPr>
          <w:sz w:val="24"/>
          <w:szCs w:val="24"/>
        </w:rPr>
      </w:pPr>
    </w:p>
    <w:p w:rsidR="002E54C0" w:rsidRDefault="002E54C0">
      <w:pPr>
        <w:spacing w:line="276" w:lineRule="auto"/>
        <w:jc w:val="both"/>
        <w:rPr>
          <w:sz w:val="24"/>
          <w:szCs w:val="24"/>
        </w:rPr>
      </w:pPr>
    </w:p>
    <w:p w:rsidR="002E54C0" w:rsidRDefault="002E54C0">
      <w:pPr>
        <w:spacing w:line="276" w:lineRule="auto"/>
        <w:jc w:val="both"/>
        <w:rPr>
          <w:sz w:val="24"/>
          <w:szCs w:val="24"/>
        </w:rPr>
      </w:pPr>
    </w:p>
    <w:p w:rsidR="002E54C0" w:rsidRDefault="002E54C0">
      <w:pPr>
        <w:spacing w:line="276" w:lineRule="auto"/>
        <w:jc w:val="both"/>
        <w:rPr>
          <w:sz w:val="24"/>
          <w:szCs w:val="24"/>
        </w:rPr>
      </w:pPr>
    </w:p>
    <w:p w:rsidR="002E54C0" w:rsidRDefault="002E54C0">
      <w:pPr>
        <w:spacing w:line="276" w:lineRule="auto"/>
        <w:jc w:val="both"/>
        <w:rPr>
          <w:sz w:val="24"/>
          <w:szCs w:val="24"/>
        </w:rPr>
      </w:pPr>
    </w:p>
    <w:p w:rsidR="002E54C0" w:rsidRDefault="00AE07D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54C0" w:rsidRDefault="00AE07D6">
      <w:pPr>
        <w:spacing w:line="360" w:lineRule="auto"/>
        <w:ind w:left="4820" w:hanging="4820"/>
        <w:jc w:val="both"/>
        <w:rPr>
          <w:sz w:val="24"/>
          <w:szCs w:val="24"/>
        </w:rPr>
      </w:pPr>
      <w:r>
        <w:rPr>
          <w:sz w:val="20"/>
          <w:szCs w:val="20"/>
        </w:rPr>
        <w:t>Sporządziła: Ż. Kiwacz</w:t>
      </w:r>
      <w:r>
        <w:rPr>
          <w:sz w:val="21"/>
          <w:szCs w:val="21"/>
        </w:rPr>
        <w:t xml:space="preserve"> </w:t>
      </w:r>
      <w:r>
        <w:rPr>
          <w:sz w:val="24"/>
          <w:szCs w:val="24"/>
        </w:rPr>
        <w:tab/>
        <w:t xml:space="preserve">     </w:t>
      </w:r>
      <w:r w:rsidR="00067496">
        <w:rPr>
          <w:sz w:val="24"/>
          <w:szCs w:val="24"/>
        </w:rPr>
        <w:t xml:space="preserve">                </w:t>
      </w:r>
      <w:r w:rsidR="00067496">
        <w:rPr>
          <w:sz w:val="24"/>
          <w:szCs w:val="24"/>
        </w:rPr>
        <w:tab/>
        <w:t xml:space="preserve">Jadwiga </w:t>
      </w:r>
      <w:proofErr w:type="spellStart"/>
      <w:r w:rsidR="00067496">
        <w:rPr>
          <w:sz w:val="24"/>
          <w:szCs w:val="24"/>
        </w:rPr>
        <w:t>Generowicz</w:t>
      </w:r>
      <w:proofErr w:type="spellEnd"/>
      <w:r w:rsidR="00067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2E54C0" w:rsidRDefault="00AE07D6">
      <w:pPr>
        <w:spacing w:line="360" w:lineRule="auto"/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0"/>
          <w:szCs w:val="20"/>
        </w:rPr>
        <w:t xml:space="preserve"> Sekretarz Gminy 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54C0" w:rsidRDefault="0006749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Radca prawny – Jarosław </w:t>
      </w:r>
      <w:proofErr w:type="spellStart"/>
      <w:r>
        <w:rPr>
          <w:sz w:val="24"/>
          <w:szCs w:val="24"/>
        </w:rPr>
        <w:t>Wasyliszyn</w:t>
      </w:r>
      <w:proofErr w:type="spellEnd"/>
    </w:p>
    <w:p w:rsidR="002E54C0" w:rsidRDefault="00AE07D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/projekt nie budzi zastrzeżeń/</w:t>
      </w:r>
    </w:p>
    <w:p w:rsidR="002E54C0" w:rsidRDefault="002E54C0">
      <w:pPr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2E54C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B98"/>
    <w:multiLevelType w:val="multilevel"/>
    <w:tmpl w:val="9052F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15ACC"/>
    <w:multiLevelType w:val="multilevel"/>
    <w:tmpl w:val="1966A8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C0"/>
    <w:rsid w:val="00067496"/>
    <w:rsid w:val="002E54C0"/>
    <w:rsid w:val="0047052C"/>
    <w:rsid w:val="007B459D"/>
    <w:rsid w:val="00925B92"/>
    <w:rsid w:val="00A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14EF2-2B3F-4BA1-BB3B-022DFAE4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B39"/>
    <w:pPr>
      <w:widowControl w:val="0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7A7B39"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A7B39"/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7B39"/>
    <w:rPr>
      <w:rFonts w:ascii="Times New Roman" w:eastAsia="Times New Roman" w:hAnsi="Times New Roman" w:cs="Times New Roman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7B3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7A7B39"/>
    <w:pPr>
      <w:spacing w:before="119"/>
      <w:ind w:left="453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7A7B39"/>
    <w:pPr>
      <w:spacing w:before="119"/>
      <w:ind w:left="453" w:hanging="242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7B3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5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</dc:creator>
  <dc:description/>
  <cp:lastModifiedBy>Sylwia</cp:lastModifiedBy>
  <cp:revision>6</cp:revision>
  <cp:lastPrinted>2024-05-17T10:29:00Z</cp:lastPrinted>
  <dcterms:created xsi:type="dcterms:W3CDTF">2024-05-17T09:52:00Z</dcterms:created>
  <dcterms:modified xsi:type="dcterms:W3CDTF">2024-05-23T06:50:00Z</dcterms:modified>
  <dc:language>pl-PL</dc:language>
</cp:coreProperties>
</file>