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86" w:rsidRPr="00C51F86" w:rsidRDefault="00C51F86" w:rsidP="00D3659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7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1702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7D57D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51F86" w:rsidRDefault="00C51F86" w:rsidP="00C51F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AE" w:rsidRDefault="007D57D9" w:rsidP="00982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0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AFD">
        <w:rPr>
          <w:rFonts w:ascii="Times New Roman" w:hAnsi="Times New Roman" w:cs="Times New Roman"/>
          <w:b/>
          <w:sz w:val="24"/>
          <w:szCs w:val="24"/>
        </w:rPr>
        <w:t>Uchwała nr VIII/41/2024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Rady Gminy Świdnica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D57D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D2AFD">
        <w:rPr>
          <w:rFonts w:ascii="Times New Roman" w:hAnsi="Times New Roman" w:cs="Times New Roman"/>
          <w:b/>
          <w:sz w:val="24"/>
          <w:szCs w:val="24"/>
        </w:rPr>
        <w:t>z dnia 6 września 2024 r.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b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planów pracy stałych Komisji Rady Gminy Świdnica.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7C69ED" w:rsidP="0087093B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21 ust. 3</w:t>
      </w:r>
      <w:r w:rsidR="00E6279F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E62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4E91">
        <w:rPr>
          <w:rFonts w:ascii="Times New Roman" w:hAnsi="Times New Roman" w:cs="Times New Roman"/>
          <w:sz w:val="24"/>
          <w:szCs w:val="24"/>
        </w:rPr>
        <w:t>(Dz. U. z 2024 r. poz. 609</w:t>
      </w:r>
      <w:r w:rsidR="009533E5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820DE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Przyjmuje się plany pracy stałych Komisji Rady Gminy Świdnica:</w:t>
      </w: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87093B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093B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Komisji Gospodarki Komunalnej, Przestrzennej i Budownictwa określony 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w załączniku nr 1 do niniejszej uchwały,</w:t>
      </w:r>
    </w:p>
    <w:p w:rsidR="009820DE" w:rsidRDefault="009820DE" w:rsidP="0087093B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93B">
        <w:rPr>
          <w:rFonts w:ascii="Times New Roman" w:hAnsi="Times New Roman" w:cs="Times New Roman"/>
          <w:sz w:val="24"/>
          <w:szCs w:val="24"/>
        </w:rPr>
        <w:tab/>
      </w:r>
      <w:r w:rsidR="0087093B">
        <w:rPr>
          <w:rFonts w:ascii="Times New Roman" w:hAnsi="Times New Roman" w:cs="Times New Roman"/>
          <w:b/>
          <w:sz w:val="24"/>
          <w:szCs w:val="24"/>
        </w:rPr>
        <w:t>2</w:t>
      </w:r>
      <w:r w:rsidRPr="0087093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Komisji Budżetu i Finansów określony w załączniku nr 2 do niniejszej uchwały,</w:t>
      </w:r>
    </w:p>
    <w:p w:rsidR="009820DE" w:rsidRDefault="00C24EAD" w:rsidP="00F856A1">
      <w:pPr>
        <w:spacing w:after="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20DE" w:rsidRPr="0087093B">
        <w:rPr>
          <w:rFonts w:ascii="Times New Roman" w:hAnsi="Times New Roman" w:cs="Times New Roman"/>
          <w:b/>
          <w:sz w:val="24"/>
          <w:szCs w:val="24"/>
        </w:rPr>
        <w:t>3)</w:t>
      </w:r>
      <w:r w:rsidR="0087093B">
        <w:rPr>
          <w:rFonts w:ascii="Times New Roman" w:hAnsi="Times New Roman" w:cs="Times New Roman"/>
          <w:sz w:val="24"/>
          <w:szCs w:val="24"/>
        </w:rPr>
        <w:t xml:space="preserve"> </w:t>
      </w:r>
      <w:r w:rsidR="00F856A1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>Komisji Rolnictwa, Zdrowia i Ochrony Środowiska określony w załączniku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820DE"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</w:t>
      </w:r>
      <w:r w:rsidR="009820DE">
        <w:rPr>
          <w:rFonts w:ascii="Times New Roman" w:hAnsi="Times New Roman" w:cs="Times New Roman"/>
          <w:sz w:val="24"/>
          <w:szCs w:val="24"/>
        </w:rPr>
        <w:t>nr 3 do niniejszej uchwały,</w:t>
      </w:r>
    </w:p>
    <w:p w:rsidR="009820DE" w:rsidRDefault="00F856A1" w:rsidP="00F856A1">
      <w:pPr>
        <w:spacing w:after="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20DE" w:rsidRPr="0087093B">
        <w:rPr>
          <w:rFonts w:ascii="Times New Roman" w:hAnsi="Times New Roman" w:cs="Times New Roman"/>
          <w:b/>
          <w:sz w:val="24"/>
          <w:szCs w:val="24"/>
        </w:rPr>
        <w:t>4)</w:t>
      </w:r>
      <w:r w:rsidR="0087093B">
        <w:rPr>
          <w:rFonts w:ascii="Times New Roman" w:hAnsi="Times New Roman" w:cs="Times New Roman"/>
          <w:sz w:val="24"/>
          <w:szCs w:val="24"/>
        </w:rPr>
        <w:t xml:space="preserve"> </w:t>
      </w:r>
      <w:r w:rsidR="009820DE">
        <w:rPr>
          <w:rFonts w:ascii="Times New Roman" w:hAnsi="Times New Roman" w:cs="Times New Roman"/>
          <w:sz w:val="24"/>
          <w:szCs w:val="24"/>
        </w:rPr>
        <w:t xml:space="preserve">Komisji Oświaty, Kultury, Sportu i Turystyki określony w załączniku </w:t>
      </w:r>
      <w:r w:rsidR="008709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20DE">
        <w:rPr>
          <w:rFonts w:ascii="Times New Roman" w:hAnsi="Times New Roman" w:cs="Times New Roman"/>
          <w:sz w:val="24"/>
          <w:szCs w:val="24"/>
        </w:rPr>
        <w:t>nr 4 do niniejszej uchwały,</w:t>
      </w:r>
    </w:p>
    <w:p w:rsidR="009820DE" w:rsidRDefault="009820DE" w:rsidP="0087093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093B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9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Komisji Rewizyjnej określony w załączniku nr 5 do niniejszej uchwały.</w:t>
      </w: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9820DE" w:rsidRDefault="009820DE" w:rsidP="009820D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Uchwała wchodzi w życie z dniem podjęcia.</w:t>
      </w:r>
    </w:p>
    <w:p w:rsidR="009820DE" w:rsidRDefault="009820DE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664798" w:rsidP="00664798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664798" w:rsidRDefault="00664798" w:rsidP="00664798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B172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D2AFD">
        <w:rPr>
          <w:rFonts w:ascii="Times New Roman" w:hAnsi="Times New Roman" w:cs="Times New Roman"/>
          <w:b/>
          <w:sz w:val="24"/>
          <w:szCs w:val="24"/>
        </w:rPr>
        <w:t>do uchwały nr VIII/41/2024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Rady Gminy Świdnica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B172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D2AFD">
        <w:rPr>
          <w:rFonts w:ascii="Times New Roman" w:hAnsi="Times New Roman" w:cs="Times New Roman"/>
          <w:b/>
          <w:sz w:val="24"/>
          <w:szCs w:val="24"/>
        </w:rPr>
        <w:t>z dnia 6 września 2024 r.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planów pracy stałych Komisji Rady Gminy Świdnica.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21 ust. 3 ustawy z dnia 8 marca 1990 r. o samorządzie gminnym, stałe Komisje podlegają Radzie Gminy i przedkładają jej plany pracy.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uwagi na powyższe podjęcie przedmiotowej uchwały jest zasadne.</w:t>
      </w: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84D15" w:rsidRDefault="00684D15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F856A1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56A1" w:rsidRPr="00F856A1" w:rsidRDefault="001702CA" w:rsidP="00F856A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Sporz. S. Nosal-Ordowska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0D2AFD" w:rsidP="000D2AFD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D2AFD" w:rsidRDefault="000D2AFD" w:rsidP="000D2AFD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0D2AFD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prawny – Jarosław Wasyliszyn</w:t>
      </w: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F856A1" w:rsidRDefault="00F856A1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F856A1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F856A1">
      <w:pPr>
        <w:spacing w:after="0"/>
        <w:ind w:left="142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F856A1" w:rsidRDefault="001950AF" w:rsidP="00720415">
      <w:pPr>
        <w:tabs>
          <w:tab w:val="left" w:pos="5670"/>
          <w:tab w:val="left" w:pos="6096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856A1">
        <w:rPr>
          <w:rFonts w:ascii="Times New Roman" w:hAnsi="Times New Roman" w:cs="Times New Roman"/>
          <w:sz w:val="24"/>
          <w:szCs w:val="24"/>
        </w:rPr>
        <w:t>Załącznik nr 1</w:t>
      </w:r>
    </w:p>
    <w:p w:rsidR="00F856A1" w:rsidRDefault="00F856A1" w:rsidP="00720415">
      <w:pPr>
        <w:tabs>
          <w:tab w:val="left" w:pos="6096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5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D2AFD">
        <w:rPr>
          <w:rFonts w:ascii="Times New Roman" w:hAnsi="Times New Roman" w:cs="Times New Roman"/>
          <w:sz w:val="24"/>
          <w:szCs w:val="24"/>
        </w:rPr>
        <w:t>do uchwały nr VIII/41/2024</w:t>
      </w:r>
    </w:p>
    <w:p w:rsidR="001950AF" w:rsidRDefault="001950AF" w:rsidP="00720415">
      <w:pPr>
        <w:tabs>
          <w:tab w:val="left" w:pos="6096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6A1">
        <w:rPr>
          <w:rFonts w:ascii="Times New Roman" w:hAnsi="Times New Roman" w:cs="Times New Roman"/>
          <w:sz w:val="24"/>
          <w:szCs w:val="24"/>
        </w:rPr>
        <w:t>Rady Gminy Świdnica</w:t>
      </w:r>
    </w:p>
    <w:p w:rsidR="007D57D9" w:rsidRDefault="001950AF" w:rsidP="00720415">
      <w:pPr>
        <w:tabs>
          <w:tab w:val="left" w:pos="6096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AFD">
        <w:rPr>
          <w:rFonts w:ascii="Times New Roman" w:hAnsi="Times New Roman" w:cs="Times New Roman"/>
          <w:sz w:val="24"/>
          <w:szCs w:val="24"/>
        </w:rPr>
        <w:t>z dnia 6 września 2024 r.</w:t>
      </w:r>
    </w:p>
    <w:p w:rsidR="001950AF" w:rsidRDefault="001950AF" w:rsidP="00720415">
      <w:pPr>
        <w:tabs>
          <w:tab w:val="left" w:pos="6096"/>
        </w:tabs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Pr="004E481A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Komisji Gospodarki Komunalnej, Przestrzennej i Budownictwa</w:t>
      </w:r>
    </w:p>
    <w:p w:rsidR="00620028" w:rsidRPr="004E481A" w:rsidRDefault="00620028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76681">
        <w:rPr>
          <w:rFonts w:ascii="Times New Roman" w:hAnsi="Times New Roman" w:cs="Times New Roman"/>
          <w:b/>
          <w:sz w:val="24"/>
          <w:szCs w:val="24"/>
        </w:rPr>
        <w:t>II półrocze 2024 r.</w:t>
      </w:r>
    </w:p>
    <w:p w:rsidR="001950AF" w:rsidRPr="004E481A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0"/>
        <w:gridCol w:w="8356"/>
      </w:tblGrid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21" w:rsidRPr="00786321" w:rsidRDefault="00786321" w:rsidP="00786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:rsidR="00786321" w:rsidRPr="00786321" w:rsidRDefault="00786321" w:rsidP="00786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321" w:rsidRPr="00786321" w:rsidRDefault="00786321" w:rsidP="00786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:rsidR="00786321" w:rsidRPr="00786321" w:rsidRDefault="00A01A64" w:rsidP="00A0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zabytków w Gminie Świdnica – do</w:t>
            </w:r>
            <w:r w:rsidR="00076681">
              <w:rPr>
                <w:rFonts w:ascii="Times New Roman" w:hAnsi="Times New Roman" w:cs="Times New Roman"/>
                <w:sz w:val="24"/>
                <w:szCs w:val="24"/>
              </w:rPr>
              <w:t>tacje, pozyskane dofinansowanie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6" w:type="dxa"/>
          </w:tcPr>
          <w:p w:rsidR="00786321" w:rsidRPr="00786321" w:rsidRDefault="00A01A64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Komunikacja zbiorowa na terenie Gminy Świdnica – konsultacje.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356" w:type="dxa"/>
          </w:tcPr>
          <w:p w:rsidR="00786321" w:rsidRPr="00786321" w:rsidRDefault="00A01A64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Gospodarka wodana na terenie Gminy Świdnica.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6" w:type="dxa"/>
          </w:tcPr>
          <w:p w:rsidR="00786321" w:rsidRPr="00786321" w:rsidRDefault="00A01A64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Infrastruktura drogowa Gminy Świdnica.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6" w:type="dxa"/>
          </w:tcPr>
          <w:p w:rsidR="00786321" w:rsidRPr="00786321" w:rsidRDefault="00A01A64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oświetlenia w Gminie Świdnica.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6" w:type="dxa"/>
          </w:tcPr>
          <w:p w:rsidR="00786321" w:rsidRPr="00786321" w:rsidRDefault="00A01A64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Gospodarka mieszkaniowa gminy. Stan wykonania inwestycji i remontów w Gminie Świdnica</w:t>
            </w:r>
            <w:r w:rsidR="00C60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C60BBB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6321" w:rsidRPr="00786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6830D3" w:rsidRPr="00786321" w:rsidTr="00C91DF5">
        <w:trPr>
          <w:trHeight w:val="397"/>
        </w:trPr>
        <w:tc>
          <w:tcPr>
            <w:tcW w:w="570" w:type="dxa"/>
          </w:tcPr>
          <w:p w:rsidR="006830D3" w:rsidRDefault="00C60BBB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3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6830D3" w:rsidRPr="00786321" w:rsidRDefault="006830D3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rok 2025.</w:t>
            </w:r>
          </w:p>
        </w:tc>
      </w:tr>
      <w:tr w:rsidR="006830D3" w:rsidRPr="00786321" w:rsidTr="00C91DF5">
        <w:trPr>
          <w:trHeight w:val="397"/>
        </w:trPr>
        <w:tc>
          <w:tcPr>
            <w:tcW w:w="570" w:type="dxa"/>
          </w:tcPr>
          <w:p w:rsidR="006830D3" w:rsidRDefault="00C60BBB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6830D3" w:rsidRDefault="006830D3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rok 2025.</w:t>
            </w:r>
          </w:p>
        </w:tc>
      </w:tr>
      <w:tr w:rsidR="00786321" w:rsidRPr="00786321" w:rsidTr="00C91DF5">
        <w:trPr>
          <w:trHeight w:val="397"/>
        </w:trPr>
        <w:tc>
          <w:tcPr>
            <w:tcW w:w="570" w:type="dxa"/>
          </w:tcPr>
          <w:p w:rsidR="00786321" w:rsidRPr="00786321" w:rsidRDefault="00C60BBB" w:rsidP="004B5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6321" w:rsidRPr="0078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786321" w:rsidRPr="00786321" w:rsidRDefault="00786321" w:rsidP="0078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20028" w:rsidRDefault="00620028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702CA" w:rsidRDefault="001702CA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Załącznik nr 2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2AFD">
        <w:rPr>
          <w:rFonts w:ascii="Times New Roman" w:hAnsi="Times New Roman" w:cs="Times New Roman"/>
          <w:sz w:val="24"/>
          <w:szCs w:val="24"/>
        </w:rPr>
        <w:t>do uchwały nr VIII/41/2024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Rady Gminy Świdnica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</w:t>
      </w:r>
      <w:r w:rsidR="000D2AFD">
        <w:rPr>
          <w:rFonts w:ascii="Times New Roman" w:hAnsi="Times New Roman" w:cs="Times New Roman"/>
          <w:sz w:val="24"/>
          <w:szCs w:val="24"/>
        </w:rPr>
        <w:t>z dnia 6 września 2024 r.</w:t>
      </w: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EA3B29" w:rsidRDefault="00EA3B29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Pr="004E481A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1A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sz w:val="24"/>
          <w:szCs w:val="24"/>
        </w:rPr>
        <w:t>Budżetu i Finansów</w:t>
      </w:r>
    </w:p>
    <w:p w:rsidR="00620028" w:rsidRPr="004E481A" w:rsidRDefault="00297336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II półrocze 2024 r.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B29" w:rsidRDefault="00EA3B29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0E" w:rsidRDefault="00C02C0E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0"/>
        <w:gridCol w:w="8356"/>
      </w:tblGrid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CA0" w:rsidRPr="00786321" w:rsidRDefault="00014CA0" w:rsidP="00F8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:rsidR="00014CA0" w:rsidRPr="00786321" w:rsidRDefault="00014CA0" w:rsidP="00F8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CA0" w:rsidRPr="00786321" w:rsidRDefault="00014CA0" w:rsidP="00F8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:rsidR="00014CA0" w:rsidRPr="00786321" w:rsidRDefault="00AB31B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obiektów sportowych  oraz kulturlanych na terenie gminy.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6" w:type="dxa"/>
          </w:tcPr>
          <w:p w:rsidR="00014CA0" w:rsidRPr="00786321" w:rsidRDefault="00AB31B0" w:rsidP="00AB3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Wspólnoty mieszkaniowe: udział gminy we wspólnotach, ponoszne przez gminę koszty na funkcjonowanie wspólnot mieszkaniowych.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356" w:type="dxa"/>
          </w:tcPr>
          <w:p w:rsidR="00014CA0" w:rsidRDefault="00AB31B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dotyczącą obiektów mieszkaniowych na terenie gminy:</w:t>
            </w:r>
          </w:p>
          <w:p w:rsidR="00AB31B0" w:rsidRDefault="00AB31B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czynsze (zadłużenie, prowadzona windykacja),</w:t>
            </w:r>
          </w:p>
          <w:p w:rsidR="00AB31B0" w:rsidRPr="00786321" w:rsidRDefault="00AB31B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remotny obietków mieszkaniowych, w tym termomodernizacja obiektów.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2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6" w:type="dxa"/>
          </w:tcPr>
          <w:p w:rsidR="00014CA0" w:rsidRPr="00786321" w:rsidRDefault="00C26A38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projektów uchwał dotyczących zmian w budżecie gminy.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Pr="00786321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6" w:type="dxa"/>
          </w:tcPr>
          <w:p w:rsidR="00014CA0" w:rsidRDefault="006830D3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zmian wysokości podatków i opłat loklanych.</w:t>
            </w:r>
          </w:p>
        </w:tc>
      </w:tr>
      <w:tr w:rsidR="00C26A38" w:rsidRPr="00786321" w:rsidTr="00F83D70">
        <w:trPr>
          <w:trHeight w:val="397"/>
        </w:trPr>
        <w:tc>
          <w:tcPr>
            <w:tcW w:w="570" w:type="dxa"/>
          </w:tcPr>
          <w:p w:rsidR="00C26A38" w:rsidRDefault="00C26A38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56" w:type="dxa"/>
          </w:tcPr>
          <w:p w:rsidR="00C26A38" w:rsidRDefault="00C26A38" w:rsidP="0068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</w:t>
            </w:r>
            <w:r w:rsidR="006830D3">
              <w:rPr>
                <w:rFonts w:ascii="Times New Roman" w:hAnsi="Times New Roman" w:cs="Times New Roman"/>
                <w:sz w:val="24"/>
                <w:szCs w:val="24"/>
              </w:rPr>
              <w:t>ie projektu budżetu na rok 2025.</w:t>
            </w:r>
          </w:p>
        </w:tc>
      </w:tr>
      <w:tr w:rsidR="006830D3" w:rsidRPr="00786321" w:rsidTr="00F83D70">
        <w:trPr>
          <w:trHeight w:val="397"/>
        </w:trPr>
        <w:tc>
          <w:tcPr>
            <w:tcW w:w="570" w:type="dxa"/>
          </w:tcPr>
          <w:p w:rsidR="006830D3" w:rsidRDefault="006830D3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356" w:type="dxa"/>
          </w:tcPr>
          <w:p w:rsidR="006830D3" w:rsidRDefault="006830D3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 projektu Wieloletniej Prognozy Finansowej Gminy Świdnica.</w:t>
            </w:r>
          </w:p>
        </w:tc>
      </w:tr>
      <w:tr w:rsidR="006830D3" w:rsidRPr="00786321" w:rsidTr="00F83D70">
        <w:trPr>
          <w:trHeight w:val="397"/>
        </w:trPr>
        <w:tc>
          <w:tcPr>
            <w:tcW w:w="570" w:type="dxa"/>
          </w:tcPr>
          <w:p w:rsidR="006830D3" w:rsidRDefault="006830D3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356" w:type="dxa"/>
          </w:tcPr>
          <w:p w:rsidR="006830D3" w:rsidRDefault="006830D3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rok 2025.</w:t>
            </w:r>
          </w:p>
        </w:tc>
      </w:tr>
      <w:tr w:rsidR="00014CA0" w:rsidRPr="00786321" w:rsidTr="00F83D70">
        <w:trPr>
          <w:trHeight w:val="397"/>
        </w:trPr>
        <w:tc>
          <w:tcPr>
            <w:tcW w:w="570" w:type="dxa"/>
          </w:tcPr>
          <w:p w:rsidR="00014CA0" w:rsidRDefault="00C26A38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4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014CA0" w:rsidRDefault="00014CA0" w:rsidP="00F83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</w:t>
            </w:r>
            <w:r w:rsidR="00C70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5AE8" w:rsidRDefault="00725AE8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E13" w:rsidRDefault="00C70E13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352" w:rsidRDefault="00A73352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352" w:rsidRDefault="00A73352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21" w:rsidRDefault="00786321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1B0" w:rsidRDefault="00AB31B0" w:rsidP="00725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C5D" w:rsidRDefault="004B5C5D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816279" w:rsidRDefault="00816279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70F99" w:rsidRDefault="00670F99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Załącznik nr 3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</w:t>
      </w:r>
      <w:r w:rsidR="000D2AFD">
        <w:rPr>
          <w:rFonts w:ascii="Times New Roman" w:hAnsi="Times New Roman" w:cs="Times New Roman"/>
          <w:sz w:val="24"/>
          <w:szCs w:val="24"/>
        </w:rPr>
        <w:t>do uchwały nr VIII/41/2024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Rady Gminy Świdnica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</w:t>
      </w:r>
      <w:r w:rsidR="000D2AFD">
        <w:rPr>
          <w:rFonts w:ascii="Times New Roman" w:hAnsi="Times New Roman" w:cs="Times New Roman"/>
          <w:sz w:val="24"/>
          <w:szCs w:val="24"/>
        </w:rPr>
        <w:t>z dnia 6 września 2024 r.</w:t>
      </w:r>
    </w:p>
    <w:p w:rsidR="001950AF" w:rsidRDefault="001950AF" w:rsidP="001950AF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1950AF" w:rsidRPr="002E0439" w:rsidRDefault="001950AF" w:rsidP="0019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14A5F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1950AF" w:rsidRDefault="001950AF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Komisji</w:t>
      </w:r>
      <w:r w:rsidRPr="00514A5F">
        <w:rPr>
          <w:rFonts w:ascii="Times New Roman" w:hAnsi="Times New Roman" w:cs="Times New Roman"/>
          <w:b/>
          <w:sz w:val="24"/>
          <w:szCs w:val="24"/>
        </w:rPr>
        <w:t xml:space="preserve"> Rolnictwa, Zdrowia i Ochrony Środowiska</w:t>
      </w:r>
    </w:p>
    <w:p w:rsidR="004B5C5D" w:rsidRPr="004E481A" w:rsidRDefault="00B37105" w:rsidP="004B5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II półorcze 2024 r.</w:t>
      </w:r>
    </w:p>
    <w:p w:rsidR="00C02C0E" w:rsidRDefault="00C02C0E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0E" w:rsidRDefault="00C02C0E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C0" w:rsidRDefault="009D3BC0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C0" w:rsidRDefault="009D3BC0" w:rsidP="0019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56F77" w:rsidRPr="00356F77" w:rsidTr="00265A32">
        <w:tc>
          <w:tcPr>
            <w:tcW w:w="704" w:type="dxa"/>
          </w:tcPr>
          <w:p w:rsidR="00356F77" w:rsidRPr="00356F77" w:rsidRDefault="00356F77" w:rsidP="00356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356F77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Spotkanie z dyrektorem Dolnośląskiego Biura Geodezji i Terenów Rolnych we Wrocławiu oraz Dyrektorem Powiatowego Biura Geodezji i Katastru w Świdnicy  - omówienie spraw scalania gruntów w Mokrzeszowie.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356F77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Spotkanie z Powiatowym Lekarzem Weterynarii w Świdnicy oraz Prezes Fundacji „Mam Pomysł” w Świdnicy.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Wyjazd do PUO i lustracja dzikich wysypisk śmieci.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 xml:space="preserve">Podsumowanie programu dofinansowania  do wymiany kotłów c.o., budowy przydomowych oczyszczalni ścieków oraz szczelnych zbiorników bezodpływowych w 2023 r. 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Zapoznanie się z informacją Gminnego Zespołu Interdyscyplinarnego ds. Przeciwdziałania Przemocy w Rodzinie oraz Gminnej Komisji ds. Rozwiązywania Problemów Alkoholowych za 2023 rok.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C26A38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Opiniowanie działek rolnych przeznaczonych do sprzedaży.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58" w:type="dxa"/>
          </w:tcPr>
          <w:p w:rsidR="00356F77" w:rsidRPr="00356F77" w:rsidRDefault="00C26A38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rok 2025.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C26A38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58" w:type="dxa"/>
          </w:tcPr>
          <w:p w:rsidR="00356F77" w:rsidRPr="00356F77" w:rsidRDefault="00C26A38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rok 2025.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B37105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Fundacją Era Kobiet i EndoMama, spotkanie z przedstawicielami na temat profilaktyki zdrowotnej.</w:t>
            </w:r>
          </w:p>
        </w:tc>
      </w:tr>
      <w:tr w:rsidR="00356F77" w:rsidRPr="00356F77" w:rsidTr="00265A32">
        <w:tc>
          <w:tcPr>
            <w:tcW w:w="704" w:type="dxa"/>
          </w:tcPr>
          <w:p w:rsidR="00356F77" w:rsidRPr="00356F77" w:rsidRDefault="00B37105" w:rsidP="0035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F77" w:rsidRPr="0035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356F77" w:rsidRPr="00356F77" w:rsidRDefault="00356F77" w:rsidP="0035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77"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A87479" w:rsidRDefault="00A87479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D3668C" w:rsidRDefault="00D3668C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B37105" w:rsidRDefault="00B3710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786321" w:rsidRDefault="00786321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C54BE9" w:rsidRDefault="00C54BE9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Default="0072041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24F9">
        <w:rPr>
          <w:rFonts w:ascii="Times New Roman" w:hAnsi="Times New Roman" w:cs="Times New Roman"/>
          <w:sz w:val="24"/>
          <w:szCs w:val="24"/>
        </w:rPr>
        <w:t xml:space="preserve"> </w:t>
      </w:r>
      <w:r w:rsidR="00652CF5">
        <w:rPr>
          <w:rFonts w:ascii="Times New Roman" w:hAnsi="Times New Roman" w:cs="Times New Roman"/>
          <w:sz w:val="24"/>
          <w:szCs w:val="24"/>
        </w:rPr>
        <w:t>Załącznik nr 4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2AFD">
        <w:rPr>
          <w:rFonts w:ascii="Times New Roman" w:hAnsi="Times New Roman" w:cs="Times New Roman"/>
          <w:sz w:val="24"/>
          <w:szCs w:val="24"/>
        </w:rPr>
        <w:t>do uchwały nr VIII/41/2024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Rady Gminy Świdnica</w:t>
      </w:r>
    </w:p>
    <w:p w:rsidR="00A51984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2AFD">
        <w:rPr>
          <w:rFonts w:ascii="Times New Roman" w:hAnsi="Times New Roman" w:cs="Times New Roman"/>
          <w:sz w:val="24"/>
          <w:szCs w:val="24"/>
        </w:rPr>
        <w:t>z dnia 6 września 2024 r.</w:t>
      </w:r>
    </w:p>
    <w:p w:rsidR="002A5BAA" w:rsidRDefault="002A5BAA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2A5BAA" w:rsidRDefault="002A5BAA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Pr="00652CF5" w:rsidRDefault="00C51F86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p</w:t>
      </w:r>
      <w:r w:rsidR="00652CF5" w:rsidRPr="00652CF5">
        <w:rPr>
          <w:rFonts w:ascii="Times New Roman" w:hAnsi="Times New Roman" w:cs="Times New Roman"/>
          <w:b/>
          <w:sz w:val="24"/>
          <w:szCs w:val="24"/>
        </w:rPr>
        <w:t>racy</w:t>
      </w:r>
      <w:r w:rsidR="00D14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F5">
        <w:rPr>
          <w:rFonts w:ascii="Times New Roman" w:hAnsi="Times New Roman" w:cs="Times New Roman"/>
          <w:b/>
          <w:sz w:val="24"/>
          <w:szCs w:val="24"/>
        </w:rPr>
        <w:t>Komisji Oświaty, Kultury, Sportu i Turystyki</w:t>
      </w:r>
    </w:p>
    <w:p w:rsidR="004B5C5D" w:rsidRPr="004E481A" w:rsidRDefault="00B37105" w:rsidP="004B5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II półrocze 2024 r.</w:t>
      </w: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8492"/>
      </w:tblGrid>
      <w:tr w:rsidR="001031D3" w:rsidTr="004746C2">
        <w:trPr>
          <w:trHeight w:val="397"/>
        </w:trPr>
        <w:tc>
          <w:tcPr>
            <w:tcW w:w="570" w:type="dxa"/>
          </w:tcPr>
          <w:p w:rsidR="001031D3" w:rsidRDefault="001031D3" w:rsidP="0045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1D3" w:rsidRDefault="001031D3" w:rsidP="0045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492" w:type="dxa"/>
          </w:tcPr>
          <w:p w:rsidR="001031D3" w:rsidRDefault="001031D3" w:rsidP="0045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1D3" w:rsidRDefault="001031D3" w:rsidP="0045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1031D3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2" w:type="dxa"/>
          </w:tcPr>
          <w:p w:rsidR="001031D3" w:rsidRPr="001F536D" w:rsidRDefault="00B37105" w:rsidP="00B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Spotkanie z przedstawicielami organizacji pozarządowych działających na terenie Gminy Świdnica.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1031D3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2" w:type="dxa"/>
          </w:tcPr>
          <w:p w:rsidR="001031D3" w:rsidRPr="001F536D" w:rsidRDefault="00B37105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 do wybranych obietków sportowo-rekreacyjnych (boiska sportowe, place zabaw, świetlice wiejskie) – stan techniczny.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1031D3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2" w:type="dxa"/>
          </w:tcPr>
          <w:p w:rsidR="001031D3" w:rsidRPr="001F536D" w:rsidRDefault="00B37105" w:rsidP="000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nad powołaniem Młodzieżowej Rady Gminy.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1031D3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2" w:type="dxa"/>
          </w:tcPr>
          <w:p w:rsidR="000D73A9" w:rsidRPr="001F536D" w:rsidRDefault="00B37105" w:rsidP="000D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projektów uchwał na sesję.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B75D27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3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2" w:type="dxa"/>
          </w:tcPr>
          <w:p w:rsidR="001031D3" w:rsidRDefault="00B37105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budżetu na rok 2025 r.</w:t>
            </w:r>
          </w:p>
        </w:tc>
      </w:tr>
      <w:tr w:rsidR="001031D3" w:rsidTr="004746C2">
        <w:trPr>
          <w:trHeight w:val="397"/>
        </w:trPr>
        <w:tc>
          <w:tcPr>
            <w:tcW w:w="570" w:type="dxa"/>
          </w:tcPr>
          <w:p w:rsidR="001031D3" w:rsidRDefault="00E833D4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3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2" w:type="dxa"/>
          </w:tcPr>
          <w:p w:rsidR="001031D3" w:rsidRPr="001F536D" w:rsidRDefault="00B37105" w:rsidP="00B3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pracy Komisji na rok 2025.</w:t>
            </w:r>
          </w:p>
        </w:tc>
      </w:tr>
      <w:tr w:rsidR="00AA308F" w:rsidTr="004746C2">
        <w:trPr>
          <w:trHeight w:val="397"/>
        </w:trPr>
        <w:tc>
          <w:tcPr>
            <w:tcW w:w="570" w:type="dxa"/>
          </w:tcPr>
          <w:p w:rsidR="00AA308F" w:rsidRDefault="00AA308F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492" w:type="dxa"/>
          </w:tcPr>
          <w:p w:rsidR="00AA308F" w:rsidRDefault="00B37105" w:rsidP="00E3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A51984" w:rsidRDefault="00A51984" w:rsidP="00A51984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941" w:rsidRDefault="002B0941" w:rsidP="002B0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EEB" w:rsidRDefault="00CE7EEB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9B" w:rsidRDefault="00E8019B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9B" w:rsidRDefault="00E8019B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D3" w:rsidRDefault="001031D3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F1" w:rsidRDefault="003A3AF1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290" w:rsidRDefault="00571290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290" w:rsidRDefault="00571290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D15" w:rsidRDefault="00684D1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105" w:rsidRDefault="00B37105" w:rsidP="00652CF5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B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 nr 5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1723">
        <w:rPr>
          <w:rFonts w:ascii="Times New Roman" w:hAnsi="Times New Roman" w:cs="Times New Roman"/>
          <w:sz w:val="24"/>
          <w:szCs w:val="24"/>
        </w:rPr>
        <w:t>do uchwały</w:t>
      </w:r>
      <w:r w:rsidR="00806267">
        <w:rPr>
          <w:rFonts w:ascii="Times New Roman" w:hAnsi="Times New Roman" w:cs="Times New Roman"/>
          <w:sz w:val="24"/>
          <w:szCs w:val="24"/>
        </w:rPr>
        <w:t xml:space="preserve"> nr VIII/41/2024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Rady Gminy Świdnica</w:t>
      </w:r>
    </w:p>
    <w:p w:rsidR="00652CF5" w:rsidRDefault="00652CF5" w:rsidP="00652CF5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204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57D9">
        <w:rPr>
          <w:rFonts w:ascii="Times New Roman" w:hAnsi="Times New Roman" w:cs="Times New Roman"/>
          <w:sz w:val="24"/>
          <w:szCs w:val="24"/>
        </w:rPr>
        <w:t xml:space="preserve"> </w:t>
      </w:r>
      <w:r w:rsidR="00806267">
        <w:rPr>
          <w:rFonts w:ascii="Times New Roman" w:hAnsi="Times New Roman" w:cs="Times New Roman"/>
          <w:sz w:val="24"/>
          <w:szCs w:val="24"/>
        </w:rPr>
        <w:t>z dnia 6 wrzesnia 2024 r.</w:t>
      </w:r>
    </w:p>
    <w:p w:rsid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CF5" w:rsidRDefault="00652CF5" w:rsidP="0065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290" w:rsidRPr="000939BA" w:rsidRDefault="00571290" w:rsidP="00571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BA">
        <w:rPr>
          <w:rFonts w:ascii="Times New Roman" w:hAnsi="Times New Roman" w:cs="Times New Roman"/>
          <w:b/>
          <w:sz w:val="24"/>
          <w:szCs w:val="24"/>
        </w:rPr>
        <w:t>Plan pracy</w:t>
      </w:r>
    </w:p>
    <w:p w:rsidR="00571290" w:rsidRPr="000939BA" w:rsidRDefault="00571290" w:rsidP="005712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BA">
        <w:rPr>
          <w:rFonts w:ascii="Times New Roman" w:hAnsi="Times New Roman" w:cs="Times New Roman"/>
          <w:b/>
          <w:sz w:val="24"/>
          <w:szCs w:val="24"/>
        </w:rPr>
        <w:t>Komisji Rewizyjnej</w:t>
      </w:r>
    </w:p>
    <w:p w:rsidR="004B5C5D" w:rsidRPr="004E481A" w:rsidRDefault="00B37105" w:rsidP="004B5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II półrocze 2024 r.</w:t>
      </w:r>
    </w:p>
    <w:p w:rsidR="00571290" w:rsidRDefault="00571290" w:rsidP="00571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71290" w:rsidRPr="000939BA" w:rsidTr="007B2F8C">
        <w:tc>
          <w:tcPr>
            <w:tcW w:w="704" w:type="dxa"/>
          </w:tcPr>
          <w:p w:rsidR="00571290" w:rsidRPr="000939BA" w:rsidRDefault="00571290" w:rsidP="007B2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B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571290" w:rsidRPr="000939BA" w:rsidRDefault="00571290" w:rsidP="007B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BA">
              <w:rPr>
                <w:rFonts w:ascii="Times New Roman" w:hAnsi="Times New Roman" w:cs="Times New Roman"/>
                <w:b/>
                <w:sz w:val="24"/>
                <w:szCs w:val="24"/>
              </w:rPr>
              <w:t>Tematyka posiedzenia</w:t>
            </w:r>
          </w:p>
        </w:tc>
      </w:tr>
      <w:tr w:rsidR="00571290" w:rsidTr="007B2F8C">
        <w:tc>
          <w:tcPr>
            <w:tcW w:w="704" w:type="dxa"/>
          </w:tcPr>
          <w:p w:rsidR="00571290" w:rsidRDefault="00571290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358" w:type="dxa"/>
          </w:tcPr>
          <w:p w:rsidR="00571290" w:rsidRDefault="007E3220" w:rsidP="00B37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r w:rsidR="00D403E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403EB">
              <w:rPr>
                <w:rFonts w:ascii="Times New Roman" w:hAnsi="Times New Roman" w:cs="Times New Roman"/>
                <w:sz w:val="24"/>
                <w:szCs w:val="24"/>
              </w:rPr>
              <w:t>macja w zakresie świadczonych przez Świdnickie Gminne Przedsiębiorstwo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Komunalne</w:t>
            </w:r>
            <w:r w:rsidR="00B37105">
              <w:rPr>
                <w:rFonts w:ascii="Times New Roman" w:hAnsi="Times New Roman" w:cs="Times New Roman"/>
                <w:sz w:val="24"/>
                <w:szCs w:val="24"/>
              </w:rPr>
              <w:t xml:space="preserve"> w Bystrz</w:t>
            </w:r>
            <w:r w:rsidR="00D403EB">
              <w:rPr>
                <w:rFonts w:ascii="Times New Roman" w:hAnsi="Times New Roman" w:cs="Times New Roman"/>
                <w:sz w:val="24"/>
                <w:szCs w:val="24"/>
              </w:rPr>
              <w:t xml:space="preserve">ycy Dolnej usług porządkowych - </w:t>
            </w:r>
            <w:r w:rsidR="00B37105">
              <w:rPr>
                <w:rFonts w:ascii="Times New Roman" w:hAnsi="Times New Roman" w:cs="Times New Roman"/>
                <w:sz w:val="24"/>
                <w:szCs w:val="24"/>
              </w:rPr>
              <w:t>utrzymanie</w:t>
            </w:r>
            <w:r w:rsidR="00D403EB">
              <w:rPr>
                <w:rFonts w:ascii="Times New Roman" w:hAnsi="Times New Roman" w:cs="Times New Roman"/>
                <w:sz w:val="24"/>
                <w:szCs w:val="24"/>
              </w:rPr>
              <w:t xml:space="preserve"> terenów zielonych, odśnieżanie</w:t>
            </w:r>
            <w:r w:rsidR="00B3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290" w:rsidTr="007B2F8C">
        <w:tc>
          <w:tcPr>
            <w:tcW w:w="704" w:type="dxa"/>
          </w:tcPr>
          <w:p w:rsidR="00571290" w:rsidRDefault="00571290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358" w:type="dxa"/>
          </w:tcPr>
          <w:p w:rsidR="00571290" w:rsidRDefault="00B37105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zadania inwestycyjnego dot. budowy szatni sportowej w Lutomi</w:t>
            </w:r>
            <w:r w:rsidR="007E32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Górnej.</w:t>
            </w:r>
          </w:p>
        </w:tc>
      </w:tr>
      <w:tr w:rsidR="00571290" w:rsidTr="007B2F8C">
        <w:tc>
          <w:tcPr>
            <w:tcW w:w="704" w:type="dxa"/>
          </w:tcPr>
          <w:p w:rsidR="00571290" w:rsidRDefault="00571290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571290" w:rsidRDefault="00B37105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zadania inwestycyjnego dot. budowy stanicy rowerowej w Wilkowie.</w:t>
            </w:r>
          </w:p>
        </w:tc>
      </w:tr>
      <w:tr w:rsidR="00571290" w:rsidTr="007B2F8C">
        <w:tc>
          <w:tcPr>
            <w:tcW w:w="704" w:type="dxa"/>
          </w:tcPr>
          <w:p w:rsidR="00571290" w:rsidRDefault="00571290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58" w:type="dxa"/>
          </w:tcPr>
          <w:p w:rsidR="00571290" w:rsidRDefault="00B37105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plany pracy Komisji na rok 2025.</w:t>
            </w:r>
          </w:p>
        </w:tc>
      </w:tr>
      <w:tr w:rsidR="00571290" w:rsidTr="007B2F8C">
        <w:tc>
          <w:tcPr>
            <w:tcW w:w="704" w:type="dxa"/>
          </w:tcPr>
          <w:p w:rsidR="00571290" w:rsidRDefault="004B5C5D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8" w:type="dxa"/>
          </w:tcPr>
          <w:p w:rsidR="00571290" w:rsidRDefault="00571290" w:rsidP="007B2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</w:tr>
    </w:tbl>
    <w:p w:rsidR="00571290" w:rsidRDefault="00571290" w:rsidP="00571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652CF5" w:rsidRPr="00652CF5" w:rsidRDefault="00652CF5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1950AF" w:rsidRPr="00652CF5" w:rsidRDefault="001950AF" w:rsidP="009820DE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</w:p>
    <w:sectPr w:rsidR="001950AF" w:rsidRPr="0065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6D" w:rsidRDefault="0048766D" w:rsidP="009820DE">
      <w:pPr>
        <w:spacing w:after="0" w:line="240" w:lineRule="auto"/>
      </w:pPr>
      <w:r>
        <w:separator/>
      </w:r>
    </w:p>
  </w:endnote>
  <w:endnote w:type="continuationSeparator" w:id="0">
    <w:p w:rsidR="0048766D" w:rsidRDefault="0048766D" w:rsidP="009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6D" w:rsidRDefault="0048766D" w:rsidP="009820DE">
      <w:pPr>
        <w:spacing w:after="0" w:line="240" w:lineRule="auto"/>
      </w:pPr>
      <w:r>
        <w:separator/>
      </w:r>
    </w:p>
  </w:footnote>
  <w:footnote w:type="continuationSeparator" w:id="0">
    <w:p w:rsidR="0048766D" w:rsidRDefault="0048766D" w:rsidP="0098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9A1"/>
    <w:multiLevelType w:val="hybridMultilevel"/>
    <w:tmpl w:val="74FA2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20994"/>
    <w:multiLevelType w:val="hybridMultilevel"/>
    <w:tmpl w:val="25F2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272BE"/>
    <w:multiLevelType w:val="hybridMultilevel"/>
    <w:tmpl w:val="45948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0"/>
    <w:rsid w:val="000048CB"/>
    <w:rsid w:val="00010877"/>
    <w:rsid w:val="000109F9"/>
    <w:rsid w:val="00014CA0"/>
    <w:rsid w:val="00072533"/>
    <w:rsid w:val="00076681"/>
    <w:rsid w:val="00082270"/>
    <w:rsid w:val="000A3E50"/>
    <w:rsid w:val="000B1723"/>
    <w:rsid w:val="000B47C5"/>
    <w:rsid w:val="000B725F"/>
    <w:rsid w:val="000D1CF0"/>
    <w:rsid w:val="000D2AFD"/>
    <w:rsid w:val="000D5DCF"/>
    <w:rsid w:val="000D73A9"/>
    <w:rsid w:val="000E0498"/>
    <w:rsid w:val="001031D3"/>
    <w:rsid w:val="00146DE8"/>
    <w:rsid w:val="00147D3D"/>
    <w:rsid w:val="00151219"/>
    <w:rsid w:val="00154E47"/>
    <w:rsid w:val="00157AA6"/>
    <w:rsid w:val="001650C8"/>
    <w:rsid w:val="001702CA"/>
    <w:rsid w:val="001950AF"/>
    <w:rsid w:val="001E1247"/>
    <w:rsid w:val="001E21FB"/>
    <w:rsid w:val="00201397"/>
    <w:rsid w:val="00244AA4"/>
    <w:rsid w:val="002509C1"/>
    <w:rsid w:val="00251A57"/>
    <w:rsid w:val="002619F0"/>
    <w:rsid w:val="00275AC9"/>
    <w:rsid w:val="00297336"/>
    <w:rsid w:val="002A5BAA"/>
    <w:rsid w:val="002B0941"/>
    <w:rsid w:val="002B094A"/>
    <w:rsid w:val="002B40B4"/>
    <w:rsid w:val="002B7E10"/>
    <w:rsid w:val="002E08C9"/>
    <w:rsid w:val="002E40AC"/>
    <w:rsid w:val="002F7F83"/>
    <w:rsid w:val="00321FF7"/>
    <w:rsid w:val="00356F77"/>
    <w:rsid w:val="003658D2"/>
    <w:rsid w:val="00387FDD"/>
    <w:rsid w:val="003A3AF1"/>
    <w:rsid w:val="00413F89"/>
    <w:rsid w:val="00416BAE"/>
    <w:rsid w:val="00432946"/>
    <w:rsid w:val="00436E84"/>
    <w:rsid w:val="004556C3"/>
    <w:rsid w:val="004746C2"/>
    <w:rsid w:val="0048662A"/>
    <w:rsid w:val="0048766D"/>
    <w:rsid w:val="0049387D"/>
    <w:rsid w:val="004B2EA6"/>
    <w:rsid w:val="004B5C5D"/>
    <w:rsid w:val="004F10D9"/>
    <w:rsid w:val="004F2C7A"/>
    <w:rsid w:val="0050309C"/>
    <w:rsid w:val="00513954"/>
    <w:rsid w:val="00534E91"/>
    <w:rsid w:val="005439B2"/>
    <w:rsid w:val="0055539D"/>
    <w:rsid w:val="00571290"/>
    <w:rsid w:val="00577DE5"/>
    <w:rsid w:val="00582579"/>
    <w:rsid w:val="0059236C"/>
    <w:rsid w:val="005A5AAB"/>
    <w:rsid w:val="005B6600"/>
    <w:rsid w:val="005C1662"/>
    <w:rsid w:val="005C2D98"/>
    <w:rsid w:val="005D68F7"/>
    <w:rsid w:val="005E2033"/>
    <w:rsid w:val="00612BA5"/>
    <w:rsid w:val="00617683"/>
    <w:rsid w:val="00620028"/>
    <w:rsid w:val="00650F2D"/>
    <w:rsid w:val="00652CF5"/>
    <w:rsid w:val="006610B6"/>
    <w:rsid w:val="00664798"/>
    <w:rsid w:val="00670F99"/>
    <w:rsid w:val="006830D3"/>
    <w:rsid w:val="00684D15"/>
    <w:rsid w:val="00693961"/>
    <w:rsid w:val="00696B4A"/>
    <w:rsid w:val="006A5713"/>
    <w:rsid w:val="006A7A71"/>
    <w:rsid w:val="006C514A"/>
    <w:rsid w:val="006E5F38"/>
    <w:rsid w:val="00720415"/>
    <w:rsid w:val="00725AE8"/>
    <w:rsid w:val="00734E1E"/>
    <w:rsid w:val="0077288D"/>
    <w:rsid w:val="00774A7F"/>
    <w:rsid w:val="00786321"/>
    <w:rsid w:val="00787B4F"/>
    <w:rsid w:val="007A4726"/>
    <w:rsid w:val="007A4C83"/>
    <w:rsid w:val="007C69ED"/>
    <w:rsid w:val="007C77ED"/>
    <w:rsid w:val="007D1FE9"/>
    <w:rsid w:val="007D48C8"/>
    <w:rsid w:val="007D57D9"/>
    <w:rsid w:val="007D614B"/>
    <w:rsid w:val="007E071D"/>
    <w:rsid w:val="007E3220"/>
    <w:rsid w:val="00806267"/>
    <w:rsid w:val="008076FB"/>
    <w:rsid w:val="00816279"/>
    <w:rsid w:val="00822B7D"/>
    <w:rsid w:val="00822D5C"/>
    <w:rsid w:val="00857FFC"/>
    <w:rsid w:val="0087093B"/>
    <w:rsid w:val="00891EB4"/>
    <w:rsid w:val="008936CB"/>
    <w:rsid w:val="00897520"/>
    <w:rsid w:val="008C7A65"/>
    <w:rsid w:val="00913355"/>
    <w:rsid w:val="0092321E"/>
    <w:rsid w:val="009415D6"/>
    <w:rsid w:val="009461B4"/>
    <w:rsid w:val="009515FA"/>
    <w:rsid w:val="009533E5"/>
    <w:rsid w:val="009820DE"/>
    <w:rsid w:val="009901C6"/>
    <w:rsid w:val="009A6E9D"/>
    <w:rsid w:val="009B2337"/>
    <w:rsid w:val="009C5573"/>
    <w:rsid w:val="009D294B"/>
    <w:rsid w:val="009D2C4E"/>
    <w:rsid w:val="009D3BC0"/>
    <w:rsid w:val="009E4C4C"/>
    <w:rsid w:val="00A01A64"/>
    <w:rsid w:val="00A07262"/>
    <w:rsid w:val="00A076E4"/>
    <w:rsid w:val="00A36557"/>
    <w:rsid w:val="00A51984"/>
    <w:rsid w:val="00A60256"/>
    <w:rsid w:val="00A60EF1"/>
    <w:rsid w:val="00A7300F"/>
    <w:rsid w:val="00A73352"/>
    <w:rsid w:val="00A87479"/>
    <w:rsid w:val="00AA308F"/>
    <w:rsid w:val="00AB10E7"/>
    <w:rsid w:val="00AB31B0"/>
    <w:rsid w:val="00AE1A5C"/>
    <w:rsid w:val="00AE5E2A"/>
    <w:rsid w:val="00B10FC6"/>
    <w:rsid w:val="00B126FD"/>
    <w:rsid w:val="00B155EA"/>
    <w:rsid w:val="00B2133C"/>
    <w:rsid w:val="00B37105"/>
    <w:rsid w:val="00B73905"/>
    <w:rsid w:val="00B75D27"/>
    <w:rsid w:val="00B830FB"/>
    <w:rsid w:val="00B943BE"/>
    <w:rsid w:val="00BA3661"/>
    <w:rsid w:val="00BB6229"/>
    <w:rsid w:val="00BE1385"/>
    <w:rsid w:val="00BE38F2"/>
    <w:rsid w:val="00BE40FF"/>
    <w:rsid w:val="00C02C0E"/>
    <w:rsid w:val="00C04A6D"/>
    <w:rsid w:val="00C050F6"/>
    <w:rsid w:val="00C144F0"/>
    <w:rsid w:val="00C24EAD"/>
    <w:rsid w:val="00C26A38"/>
    <w:rsid w:val="00C508EB"/>
    <w:rsid w:val="00C51F86"/>
    <w:rsid w:val="00C54BE9"/>
    <w:rsid w:val="00C60BBB"/>
    <w:rsid w:val="00C70E13"/>
    <w:rsid w:val="00CA1AC9"/>
    <w:rsid w:val="00CE5030"/>
    <w:rsid w:val="00CE7EEB"/>
    <w:rsid w:val="00CF273A"/>
    <w:rsid w:val="00CF7CC8"/>
    <w:rsid w:val="00CF7DB1"/>
    <w:rsid w:val="00D06E72"/>
    <w:rsid w:val="00D14BA5"/>
    <w:rsid w:val="00D17FC1"/>
    <w:rsid w:val="00D3659C"/>
    <w:rsid w:val="00D3668C"/>
    <w:rsid w:val="00D403EB"/>
    <w:rsid w:val="00D524F9"/>
    <w:rsid w:val="00D65EC1"/>
    <w:rsid w:val="00D74E19"/>
    <w:rsid w:val="00D85B4F"/>
    <w:rsid w:val="00D9351F"/>
    <w:rsid w:val="00DC726E"/>
    <w:rsid w:val="00DF3FFE"/>
    <w:rsid w:val="00E13720"/>
    <w:rsid w:val="00E30B20"/>
    <w:rsid w:val="00E6279F"/>
    <w:rsid w:val="00E7793E"/>
    <w:rsid w:val="00E8019B"/>
    <w:rsid w:val="00E833D4"/>
    <w:rsid w:val="00EA3B29"/>
    <w:rsid w:val="00ED1B91"/>
    <w:rsid w:val="00EE4818"/>
    <w:rsid w:val="00EE54C7"/>
    <w:rsid w:val="00EE6F4D"/>
    <w:rsid w:val="00F012E9"/>
    <w:rsid w:val="00F068D3"/>
    <w:rsid w:val="00F13CAD"/>
    <w:rsid w:val="00F15A80"/>
    <w:rsid w:val="00F36FD6"/>
    <w:rsid w:val="00F62718"/>
    <w:rsid w:val="00F63948"/>
    <w:rsid w:val="00F644D2"/>
    <w:rsid w:val="00F701F7"/>
    <w:rsid w:val="00F856A1"/>
    <w:rsid w:val="00FC7F8D"/>
    <w:rsid w:val="00FD623B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A05B7-3755-4B92-9E95-B03E67E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0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0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0DE"/>
    <w:rPr>
      <w:vertAlign w:val="superscript"/>
    </w:rPr>
  </w:style>
  <w:style w:type="table" w:styleId="Tabela-Siatka">
    <w:name w:val="Table Grid"/>
    <w:basedOn w:val="Standardowy"/>
    <w:uiPriority w:val="39"/>
    <w:rsid w:val="0019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D47B-2285-41AD-A69B-EB23B554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2024-09-09T09:32:00Z</cp:lastPrinted>
  <dcterms:created xsi:type="dcterms:W3CDTF">2024-09-09T09:18:00Z</dcterms:created>
  <dcterms:modified xsi:type="dcterms:W3CDTF">2024-09-19T13:02:00Z</dcterms:modified>
</cp:coreProperties>
</file>