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E5AAF" w14:textId="77777777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Z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ałącznik nr </w:t>
      </w:r>
      <w:r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>3</w:t>
      </w:r>
    </w:p>
    <w:p w14:paraId="5400BB4D" w14:textId="77777777" w:rsidR="00C70243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 xml:space="preserve">do Uchwały nr </w:t>
      </w:r>
      <w:r w:rsidR="00C70243" w:rsidRPr="00C70243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IX/45/2024</w:t>
      </w:r>
    </w:p>
    <w:p w14:paraId="25418FD8" w14:textId="50F4A23C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>Rady Gminy Świdnica</w:t>
      </w:r>
    </w:p>
    <w:p w14:paraId="5F380F0F" w14:textId="214A7060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>z dnia</w:t>
      </w:r>
      <w:r w:rsidR="00097BC9"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C70243"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>12</w:t>
      </w:r>
      <w:r w:rsidR="00097BC9"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A953F5"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>września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>2024 r.</w:t>
      </w:r>
    </w:p>
    <w:p w14:paraId="04A69821" w14:textId="77777777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0626F020" w14:textId="77777777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ED6AFB4" w14:textId="77777777" w:rsidR="002C35DD" w:rsidRDefault="002C35DD" w:rsidP="007D7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t>Objaśnienia wartości przyjętych w Wieloletniej Prognozie Finansowej Gminy Świdnica</w:t>
      </w:r>
    </w:p>
    <w:p w14:paraId="2D1F4916" w14:textId="641DDC3F" w:rsidR="002C35DD" w:rsidRDefault="002C35DD" w:rsidP="007D7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t>I.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W załączniku nr 1 do uchwały nr LXXXIX/866/2023 Rady Gminy Świdnica z dnia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15 grudnia 2023</w:t>
      </w:r>
      <w:r w:rsidR="003C04EB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r. w sprawie przyjęcia Wieloletniej Prognozy Finansowej Gminy Świdnica wprowadza się na 2024 rok następujące zmiany:</w:t>
      </w:r>
    </w:p>
    <w:p w14:paraId="2443896A" w14:textId="36E5C1BE" w:rsidR="002C35DD" w:rsidRPr="00546F24" w:rsidRDefault="002C35DD" w:rsidP="007D7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546F24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1.</w:t>
      </w:r>
      <w:r w:rsidRPr="00546F24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Zwiększa się dochody budżetu ogółem o kwotę </w:t>
      </w:r>
      <w:r w:rsidR="00546F24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624 068,94</w:t>
      </w:r>
      <w:r w:rsidRPr="00546F24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 zł</w:t>
      </w:r>
    </w:p>
    <w:p w14:paraId="4DFB78BB" w14:textId="70819192" w:rsidR="002C35DD" w:rsidRPr="00546F24" w:rsidRDefault="002C35DD" w:rsidP="007D7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</w:pPr>
      <w:r w:rsidRPr="00546F24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a) zwiększa </w:t>
      </w:r>
      <w:r w:rsidRPr="00546F24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się dochody bieżące o kwotę </w:t>
      </w:r>
      <w:r w:rsidR="00546F24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420 000,00</w:t>
      </w:r>
      <w:r w:rsidRPr="00546F24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zł,</w:t>
      </w:r>
    </w:p>
    <w:p w14:paraId="435373E0" w14:textId="21C22E01" w:rsidR="002C35DD" w:rsidRPr="00546F24" w:rsidRDefault="002C35DD" w:rsidP="007D7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</w:pPr>
      <w:r w:rsidRPr="00546F24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b)</w:t>
      </w:r>
      <w:r w:rsidRPr="00546F24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75387B" w:rsidRPr="00546F24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zwiększa </w:t>
      </w:r>
      <w:r w:rsidRPr="00546F24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się dochody majątkowe o kwotę </w:t>
      </w:r>
      <w:r w:rsidR="00546F24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204 068,94</w:t>
      </w:r>
      <w:r w:rsidRPr="00546F24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zł.</w:t>
      </w:r>
    </w:p>
    <w:p w14:paraId="73913F53" w14:textId="092C0D3C" w:rsidR="002C35DD" w:rsidRPr="00546F24" w:rsidRDefault="002C35DD" w:rsidP="007D7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</w:pPr>
      <w:r w:rsidRPr="00546F24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546F24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Zwiększa się wydatki ogółem o kwotę </w:t>
      </w:r>
      <w:r w:rsidR="00546F24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624 068,94</w:t>
      </w:r>
      <w:r w:rsidRPr="00546F24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 zł</w:t>
      </w:r>
    </w:p>
    <w:p w14:paraId="3112F800" w14:textId="0FA8538B" w:rsidR="002C35DD" w:rsidRPr="00546F24" w:rsidRDefault="00546F24" w:rsidP="007D7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2C35DD" w:rsidRPr="00546F24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2C35DD" w:rsidRPr="00546F24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75387B" w:rsidRPr="00546F24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zwiększa</w:t>
      </w:r>
      <w:r w:rsidR="002C35DD" w:rsidRPr="00546F24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się wydatki majątkowe o kwotę 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624 068,94 </w:t>
      </w:r>
      <w:r w:rsidR="002C35DD" w:rsidRPr="00546F24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zł.</w:t>
      </w:r>
    </w:p>
    <w:p w14:paraId="2D8E5256" w14:textId="55930EF5" w:rsidR="00F86189" w:rsidRPr="007A0B96" w:rsidRDefault="002C35DD" w:rsidP="007D7992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86189"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 xml:space="preserve">II. </w:t>
      </w:r>
      <w:r w:rsidR="0075387B" w:rsidRPr="00F86189">
        <w:rPr>
          <w:rFonts w:ascii="Times New Roman" w:hAnsi="Times New Roman" w:cs="Times New Roman"/>
          <w:kern w:val="0"/>
          <w:sz w:val="24"/>
          <w:szCs w:val="24"/>
        </w:rPr>
        <w:t xml:space="preserve">W załączniku nr 2 do Uchwały nr LXXXIX/866/2023 Rady Gminy Świdnica z dnia </w:t>
      </w:r>
      <w:r w:rsidR="0075387B" w:rsidRPr="00F86189">
        <w:rPr>
          <w:rFonts w:ascii="Times New Roman" w:hAnsi="Times New Roman" w:cs="Times New Roman"/>
          <w:kern w:val="0"/>
          <w:sz w:val="24"/>
          <w:szCs w:val="24"/>
        </w:rPr>
        <w:br/>
        <w:t xml:space="preserve">15 grudnia 2023 r. w sprawie przyjęcia Wieloletniej Prognozy Finansowej Gminy Świdnica </w:t>
      </w:r>
      <w:r w:rsidR="00F86189">
        <w:rPr>
          <w:rFonts w:ascii="Times New Roman" w:hAnsi="Times New Roman" w:cs="Times New Roman"/>
          <w:kern w:val="0"/>
          <w:sz w:val="24"/>
          <w:szCs w:val="24"/>
        </w:rPr>
        <w:t xml:space="preserve">wykreśla się przedsięwzięcie pn. ”Przebudowa drogi gminnej nr </w:t>
      </w:r>
      <w:r w:rsidR="00F86189">
        <w:rPr>
          <w:rFonts w:ascii="Times New Roman" w:hAnsi="Times New Roman" w:cs="Times New Roman"/>
          <w:kern w:val="0"/>
          <w:sz w:val="24"/>
          <w:szCs w:val="24"/>
        </w:rPr>
        <w:lastRenderedPageBreak/>
        <w:t>120516D w Bystrzycy Górnej – poprawa warunków życia i bezpieczeństwa mieszkańców”.</w:t>
      </w:r>
      <w:r w:rsidR="007A0B9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86189">
        <w:rPr>
          <w:rFonts w:ascii="Times New Roman" w:hAnsi="Times New Roman" w:cs="Times New Roman"/>
          <w:kern w:val="0"/>
          <w:sz w:val="24"/>
          <w:szCs w:val="24"/>
        </w:rPr>
        <w:t xml:space="preserve">Ponadto wprowadza się </w:t>
      </w:r>
      <w:r w:rsidR="007A0B96">
        <w:rPr>
          <w:rFonts w:ascii="Times New Roman" w:hAnsi="Times New Roman" w:cs="Times New Roman"/>
          <w:kern w:val="0"/>
          <w:sz w:val="24"/>
          <w:szCs w:val="24"/>
        </w:rPr>
        <w:br/>
      </w:r>
      <w:r w:rsidR="00F86189">
        <w:rPr>
          <w:rFonts w:ascii="Times New Roman" w:hAnsi="Times New Roman" w:cs="Times New Roman"/>
          <w:kern w:val="0"/>
          <w:sz w:val="24"/>
          <w:szCs w:val="24"/>
        </w:rPr>
        <w:t xml:space="preserve">w </w:t>
      </w:r>
      <w:r w:rsidR="00F86189" w:rsidRPr="00F86189">
        <w:rPr>
          <w:rFonts w:ascii="Times New Roman" w:hAnsi="Times New Roman" w:cs="Times New Roman"/>
          <w:kern w:val="0"/>
          <w:sz w:val="24"/>
          <w:szCs w:val="24"/>
        </w:rPr>
        <w:t>załączniku nr 2 do Uchwały nr LXXXIX/866/2023 Rady Gminy Świdnica z dnia 15 grudnia 2023 r. w sprawie przyjęcia Wieloletniej Prognozy Finansowej Gminy Świdnica</w:t>
      </w:r>
      <w:r w:rsidR="00F86189">
        <w:rPr>
          <w:rFonts w:ascii="Times New Roman" w:hAnsi="Times New Roman" w:cs="Times New Roman"/>
          <w:kern w:val="0"/>
          <w:sz w:val="24"/>
          <w:szCs w:val="24"/>
        </w:rPr>
        <w:t xml:space="preserve"> przedsięwzięcie pn. </w:t>
      </w:r>
      <w:r w:rsidR="007E78D3">
        <w:rPr>
          <w:rFonts w:ascii="Times New Roman" w:hAnsi="Times New Roman" w:cs="Times New Roman"/>
          <w:kern w:val="0"/>
          <w:sz w:val="24"/>
          <w:szCs w:val="24"/>
        </w:rPr>
        <w:t>„Lubachów droga dojazdowa do gruntów rolnych”</w:t>
      </w:r>
      <w:r w:rsidR="007A0B96">
        <w:rPr>
          <w:rFonts w:ascii="Times New Roman" w:hAnsi="Times New Roman" w:cs="Times New Roman"/>
          <w:kern w:val="0"/>
          <w:sz w:val="24"/>
          <w:szCs w:val="24"/>
        </w:rPr>
        <w:t xml:space="preserve"> na lata 2024-2025.</w:t>
      </w:r>
    </w:p>
    <w:p w14:paraId="12477AB1" w14:textId="5B3AA21B" w:rsidR="004872CF" w:rsidRPr="00F86189" w:rsidRDefault="004872CF" w:rsidP="007D79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89">
        <w:rPr>
          <w:rFonts w:ascii="Times New Roman" w:hAnsi="Times New Roman" w:cs="Times New Roman"/>
          <w:b/>
          <w:sz w:val="24"/>
          <w:szCs w:val="24"/>
        </w:rPr>
        <w:t>III</w:t>
      </w:r>
      <w:r w:rsidRPr="00F86189">
        <w:rPr>
          <w:rFonts w:ascii="Times New Roman" w:hAnsi="Times New Roman" w:cs="Times New Roman"/>
          <w:sz w:val="24"/>
          <w:szCs w:val="24"/>
        </w:rPr>
        <w:t>. W wyniku wprowadzonych zmian  deficyt budżetu na 2024 r.  nie uległ zmianie.</w:t>
      </w:r>
    </w:p>
    <w:p w14:paraId="7B164AF1" w14:textId="78073220" w:rsidR="004872CF" w:rsidRPr="00F86189" w:rsidRDefault="004872CF" w:rsidP="007D79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89">
        <w:rPr>
          <w:rFonts w:ascii="Times New Roman" w:hAnsi="Times New Roman" w:cs="Times New Roman"/>
          <w:b/>
          <w:sz w:val="24"/>
          <w:szCs w:val="24"/>
        </w:rPr>
        <w:t>IV.</w:t>
      </w:r>
      <w:r w:rsidRPr="00F86189">
        <w:rPr>
          <w:rFonts w:ascii="Times New Roman" w:hAnsi="Times New Roman" w:cs="Times New Roman"/>
          <w:sz w:val="24"/>
          <w:szCs w:val="24"/>
        </w:rPr>
        <w:t xml:space="preserve"> Zaktualizowano zgodnie z projektem Uchwały Rady Gminy dane dodatkowe Wieloletniej Prognozy Finansowej na 2024 rok.</w:t>
      </w:r>
    </w:p>
    <w:p w14:paraId="637BDDA5" w14:textId="77777777" w:rsidR="00063AFD" w:rsidRPr="00EF3AB9" w:rsidRDefault="00063AFD" w:rsidP="007D7992">
      <w:pPr>
        <w:jc w:val="both"/>
        <w:rPr>
          <w:strike/>
          <w:sz w:val="24"/>
          <w:szCs w:val="24"/>
        </w:rPr>
      </w:pPr>
    </w:p>
    <w:sectPr w:rsidR="00063AFD" w:rsidRPr="00EF3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AF"/>
    <w:rsid w:val="00063AFD"/>
    <w:rsid w:val="00097BC9"/>
    <w:rsid w:val="002C35DD"/>
    <w:rsid w:val="003C04EB"/>
    <w:rsid w:val="003F155B"/>
    <w:rsid w:val="004872CF"/>
    <w:rsid w:val="00514B38"/>
    <w:rsid w:val="00546F24"/>
    <w:rsid w:val="00741A91"/>
    <w:rsid w:val="0075387B"/>
    <w:rsid w:val="007A0B96"/>
    <w:rsid w:val="007D7992"/>
    <w:rsid w:val="007E6B73"/>
    <w:rsid w:val="007E78D3"/>
    <w:rsid w:val="00901F21"/>
    <w:rsid w:val="0093533B"/>
    <w:rsid w:val="00A953F5"/>
    <w:rsid w:val="00C70243"/>
    <w:rsid w:val="00CF503F"/>
    <w:rsid w:val="00EF3AB9"/>
    <w:rsid w:val="00F27EAF"/>
    <w:rsid w:val="00F31040"/>
    <w:rsid w:val="00F86189"/>
    <w:rsid w:val="00F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97CA"/>
  <w15:chartTrackingRefBased/>
  <w15:docId w15:val="{D88E0B4B-EF9F-4C39-8BB8-DE1817FB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5D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Przybylska</dc:creator>
  <cp:keywords/>
  <dc:description/>
  <cp:lastModifiedBy>Sylwia</cp:lastModifiedBy>
  <cp:revision>2</cp:revision>
  <cp:lastPrinted>2024-09-03T08:58:00Z</cp:lastPrinted>
  <dcterms:created xsi:type="dcterms:W3CDTF">2024-09-13T09:40:00Z</dcterms:created>
  <dcterms:modified xsi:type="dcterms:W3CDTF">2024-09-13T09:40:00Z</dcterms:modified>
</cp:coreProperties>
</file>