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C4A" w:rsidRDefault="009D5512" w:rsidP="009D55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SORG.0002.1.2025</w:t>
      </w:r>
      <w:r w:rsidR="00F566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C0E36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9D5512" w:rsidRPr="009D5512" w:rsidRDefault="009D5512" w:rsidP="009D5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12">
        <w:rPr>
          <w:rFonts w:ascii="Times New Roman" w:hAnsi="Times New Roman" w:cs="Times New Roman"/>
          <w:b/>
          <w:sz w:val="24"/>
          <w:szCs w:val="24"/>
        </w:rPr>
        <w:t>PROTOKÓŁ Nr XVII/2025</w:t>
      </w:r>
    </w:p>
    <w:p w:rsidR="009D5512" w:rsidRPr="009D5512" w:rsidRDefault="009D5512" w:rsidP="009D5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12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9D5512" w:rsidRPr="009D5512" w:rsidRDefault="009D5512" w:rsidP="009D5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12">
        <w:rPr>
          <w:rFonts w:ascii="Times New Roman" w:hAnsi="Times New Roman" w:cs="Times New Roman"/>
          <w:b/>
          <w:sz w:val="24"/>
          <w:szCs w:val="24"/>
        </w:rPr>
        <w:t>odbytej dnia 28 stycznia 2025 r.</w:t>
      </w:r>
    </w:p>
    <w:p w:rsidR="009D5512" w:rsidRPr="009D5512" w:rsidRDefault="009D5512" w:rsidP="009D55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512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9D5512" w:rsidRDefault="009D5512" w:rsidP="009D55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512" w:rsidRDefault="009D5512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9D5512" w:rsidRDefault="009D5512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– 14.30</w:t>
      </w:r>
    </w:p>
    <w:p w:rsidR="009D5512" w:rsidRDefault="009D5512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12" w:rsidRDefault="009D5512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XVII Sesji Rady Gminy Świdnica udział wzięło 13 radnych. Radni nieobecny – Daniel Wieczorek.</w:t>
      </w:r>
    </w:p>
    <w:p w:rsidR="009D5512" w:rsidRDefault="009D5512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5512" w:rsidRPr="00341B09" w:rsidRDefault="009D5512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B09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XVII Sesji Rady Gminy Świdnica i stwierdzenie quorum.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 Sesji – XV i XVI.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zmieniająca uchwałę Rady Gminy Świdnica w sprawie szczegółowego sposobu          </w:t>
      </w:r>
      <w:r w:rsidR="005D6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zakresu świadczenia usług w zakresie odbierania odpadów komunalnych od właścicieli nieruchomości i zagospodarowania tych odpadów;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2) w sprawie wyrażenia zgody na zbycie nieruchomości gruntowej niezabudowanej będącej własnością Gminy Świdnica położonej w Wieruszowie, stanowiącej                    działkę  nr 28;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 sprawie wyrażenia zgody na zbycie nieruchomości gruntowej niezabudowanej będącej własnością Gminy Świdnica położonej w Wieruszowie, stanowiącej 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działkę nr 29;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4) w sprawie wyrażenia zgody na nabycie nieruchomości gruntowej niezabudowanej, położonej w Pszennie, stanowiącej działkę nr 90/1;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5) w sprawie wyrażenia zgody na nabycie nieruchomości gruntowej niezabudowanej, położonej w Pszennie, stanowiącej działkę nr 90/4;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6) w sprawie wyrażenia zgody na zbycie udziałów wynoszących 0,0792                                        w nieruchomości gruntowej zabudowanej położonej w Lubachowie na działce ewidencyjnej nr 131, będącej własnością Gminy Świdnica;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7) w sprawie wyrażenia zgody na zbycie nieruchomości gruntowej zabudowanej, położonej w Modliszowie przy ul. Lipowej nr 30 na działce ewidencyjnej nr 11/1, będącej własnością Gminy Świdnica;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8) w sprawie wyrażenia zgody na zbycie nieruchomości gruntowej zabudowanej położonej w Modliszowie przy ul. Lipowej nr 30 na działce ewidencyjnej nr 15/1, będącej własnością Gminy Świdnica;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9) w sprawie wyrażenia zgody na zbycie nieruchomości gruntowej niezabudowanej stanowiącej działkę nr 44/7 położoną w Witoszowie Górnym, będącej własnością Gminy Świdnica;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10) w sprawie wyrażenia zgody na zbycie lokalu niemieszkalnego nr 01 w budynku nr 32 wraz z udziałem we wspólnych częściach budynku i prawie własności działki nr 201 położonego w Wilkowie, stanowiącego własność Gminy Świdnica;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11) w sprawie określenia zasad udzielania dotacji na sfinansowanie prac konserwatorskich, restauratorskich lub robót budowlanych przy zabytku wpisanym do rejestru zabytków.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341B09" w:rsidRPr="00341B09" w:rsidRDefault="00341B09" w:rsidP="00341B0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XVII Sesji Rady Gminy Świdnica.</w:t>
      </w:r>
    </w:p>
    <w:p w:rsidR="00341B09" w:rsidRPr="00341B09" w:rsidRDefault="00341B09" w:rsidP="00341B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D5512" w:rsidRPr="00341B09" w:rsidRDefault="00341B09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1B09">
        <w:rPr>
          <w:rFonts w:ascii="Times New Roman" w:hAnsi="Times New Roman" w:cs="Times New Roman"/>
          <w:b/>
          <w:sz w:val="24"/>
          <w:szCs w:val="24"/>
          <w:u w:val="single"/>
        </w:rPr>
        <w:t>Ad. 1.</w:t>
      </w:r>
    </w:p>
    <w:p w:rsidR="00341B09" w:rsidRDefault="00341B09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Obrady XVII Sesji Rady Gminy Świdnica otworzyła i prowadziła Przewodnicząca Rady Gminy Świdnica Pani Beata Szyszka. Powitała radnych oraz zaproszonych na sesję gości: Wójta Gminy Świdnica  Pana Bartłomieja Strózika, Zastępcę Wójta Pana Tadeusza </w:t>
      </w:r>
      <w:proofErr w:type="spellStart"/>
      <w:r>
        <w:rPr>
          <w:rFonts w:ascii="Times New Roman" w:hAnsi="Times New Roman" w:cs="Times New Roman"/>
          <w:sz w:val="24"/>
          <w:szCs w:val="24"/>
        </w:rPr>
        <w:t>Szarwaryna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Sekretarz Gminy Panią Jadwigę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>
        <w:rPr>
          <w:rFonts w:ascii="Times New Roman" w:hAnsi="Times New Roman" w:cs="Times New Roman"/>
          <w:sz w:val="24"/>
          <w:szCs w:val="24"/>
        </w:rPr>
        <w:t>, Skarbnik Gminy Panią Annę Szymkiewicz, radcę prawnego Panią Annę Sapińską oraz kierowników wydziałów i jednostek organizacyjnych Urzędu Gminy Świdnica</w:t>
      </w:r>
      <w:r w:rsidR="00DD3E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3EF0" w:rsidRDefault="00DD3EF0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listy obecności oraz </w:t>
      </w:r>
      <w:r w:rsidR="005D6123">
        <w:rPr>
          <w:rFonts w:ascii="Times New Roman" w:hAnsi="Times New Roman" w:cs="Times New Roman"/>
          <w:sz w:val="24"/>
          <w:szCs w:val="24"/>
        </w:rPr>
        <w:t xml:space="preserve">fizycznej obecności na sali obrad stwierdziła kworum oraz prawomocność podejmowanych uchwał. </w:t>
      </w:r>
    </w:p>
    <w:p w:rsidR="005D6123" w:rsidRDefault="005D6123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 radnych oraz lista gości stanowią załącznik do niniejszego protokołu.</w:t>
      </w:r>
    </w:p>
    <w:p w:rsidR="005D6123" w:rsidRDefault="005D6123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123" w:rsidRPr="000755E7" w:rsidRDefault="005D6123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5E7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5D6123" w:rsidRPr="005D6123" w:rsidRDefault="005D6123" w:rsidP="005D61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Świdnica Pan Bartłomiej Strózik wniósł o wprowadzenie do porządku obrad projektu uchwały w sprawie zmiany Wieloletniej Prognozy Finansowej Gminy Świdnica </w:t>
      </w:r>
      <w:r w:rsidRPr="005D6123">
        <w:rPr>
          <w:rFonts w:ascii="Times New Roman" w:hAnsi="Times New Roman" w:cs="Times New Roman"/>
          <w:sz w:val="24"/>
          <w:szCs w:val="24"/>
        </w:rPr>
        <w:t xml:space="preserve">w punkcie 5. Rozpatrzenie projektów uchwał jako pierwszą, oraz zmianę numeracji dla pozostałych projektów. </w:t>
      </w:r>
    </w:p>
    <w:p w:rsidR="005D6123" w:rsidRDefault="005D6123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Wniosek został przyjęty 11 głosami za, przy 1 głosie wstrzymującym się. Udział w głosowaniu bra</w:t>
      </w:r>
      <w:r w:rsidR="003E309B">
        <w:rPr>
          <w:rFonts w:ascii="Times New Roman" w:hAnsi="Times New Roman" w:cs="Times New Roman"/>
          <w:sz w:val="24"/>
          <w:szCs w:val="24"/>
        </w:rPr>
        <w:t>ło 12 radnych. Imienny wykaz gło</w:t>
      </w:r>
      <w:r>
        <w:rPr>
          <w:rFonts w:ascii="Times New Roman" w:hAnsi="Times New Roman" w:cs="Times New Roman"/>
          <w:sz w:val="24"/>
          <w:szCs w:val="24"/>
        </w:rPr>
        <w:t>sowania radnych stanowi załącznik do niniejszego protokołu.</w:t>
      </w:r>
    </w:p>
    <w:p w:rsidR="003E309B" w:rsidRDefault="003E309B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309B" w:rsidRPr="00C0707A" w:rsidRDefault="003E309B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07A">
        <w:rPr>
          <w:rFonts w:ascii="Times New Roman" w:hAnsi="Times New Roman" w:cs="Times New Roman"/>
          <w:b/>
          <w:sz w:val="24"/>
          <w:szCs w:val="24"/>
        </w:rPr>
        <w:t>PORZĄDEK OBRAD WRAZ Z WNIOSKAMI: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</w:t>
      </w: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Otwarcie XVII Sesji Rady Gminy Świdnica i stwierdzenie quorum.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</w:t>
      </w: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 do porządku obrad.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Przyjęcie protokołu z obrad poprzednich  Sesji – XV i XVI.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Sprawozdanie z działalności Wójta w okresie między sesjami.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 </w:t>
      </w:r>
      <w:r w:rsidRPr="00341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Rozpatrzenie projektów uchwał:</w:t>
      </w:r>
    </w:p>
    <w:p w:rsidR="003E309B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zmiany Wieloletniej Prognozy Finansowej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zmieniająca uchwałę Rady Gminy Świdnica w sprawie szczegółowego sposobu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zakresu świadczenia usług w zakresie odbierania odpadów komunalnych od właścicieli nieruchomości i zagospodarowania tych odpadów;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nieruchomości gruntowej niezabudowanej będącej własnością Gminy Świdnica położonej w Wieruszowie, stanowiącej                    działkę  nr 28;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sprawie wyrażenia zgody na zbycie nieruchomości gruntowej niezabudowanej będącej własnością Gminy Świdnica położonej w Wieruszowie, stanowiącej 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działkę nr 29;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nabycie nieruchomości gruntowej niezabudowanej, położonej w Pszennie, stanowiącej działkę nr 90/1;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nabycie nieruchomości gruntowej niezabudowanej, położonej w Pszennie, stanowiącej działkę nr 90/4;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udziałów wynoszących 0,0792                                        w nieruchomości gruntowej zabudowanej położonej w Lubachowie na działce ewidencyjnej nr 131, będącej własnością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8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nieruchomości gruntowej zabudowanej, położonej w Modliszowie przy ul. Lipowej nr 30 na działce ewidencyjnej nr 11/1, będącej własnością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nieruchomości gruntowej zabudowanej położonej w Modliszowie przy ul. Lipowej nr 30 na działce ewidencyjnej nr 15/1, będącej własnością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nieruchomości gruntowej niezabudowanej stanowiącej działkę nr 44/7 położoną w Witoszowie Górnym, będącej własnością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wyrażenia zgody na zbycie lokalu niemieszkalnego nr 01 w budynku nr 32 wraz z udziałem we wspólnych częściach budynku i prawie własności działki nr 201 położonego w Wilkowie, stanowiącego własność Gminy Świdnica;</w:t>
      </w:r>
    </w:p>
    <w:p w:rsidR="003E309B" w:rsidRPr="00341B09" w:rsidRDefault="003E309B" w:rsidP="003E309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41B09">
        <w:rPr>
          <w:rFonts w:ascii="Times New Roman" w:eastAsia="Times New Roman" w:hAnsi="Times New Roman" w:cs="Times New Roman"/>
          <w:sz w:val="24"/>
          <w:szCs w:val="24"/>
          <w:lang w:eastAsia="pl-PL"/>
        </w:rPr>
        <w:t>) w sprawie określenia zasad udzielania dotacji na sfinansowanie prac konserwatorskich, restauratorskich lub robót budowlanych przy zabytku wpisanym do rejestru zabytków.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6. </w:t>
      </w: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Zapytania i interpelacje.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7. </w:t>
      </w: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Wolne wnioski i informacje.</w:t>
      </w:r>
    </w:p>
    <w:p w:rsidR="003E309B" w:rsidRPr="00341B09" w:rsidRDefault="003E309B" w:rsidP="003E309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8.</w:t>
      </w:r>
      <w:r w:rsidRPr="00341B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Zamknięcie XVII Sesji Rady Gminy Świdnica.</w:t>
      </w:r>
    </w:p>
    <w:p w:rsidR="003E309B" w:rsidRDefault="003E309B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123" w:rsidRDefault="005D6123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6123" w:rsidRPr="000755E7" w:rsidRDefault="005D6123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5E7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3. </w:t>
      </w:r>
    </w:p>
    <w:p w:rsidR="005D6123" w:rsidRDefault="005D6123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XV</w:t>
      </w:r>
      <w:r w:rsidR="003E309B">
        <w:rPr>
          <w:rFonts w:ascii="Times New Roman" w:hAnsi="Times New Roman" w:cs="Times New Roman"/>
          <w:sz w:val="24"/>
          <w:szCs w:val="24"/>
        </w:rPr>
        <w:t>/2024</w:t>
      </w:r>
      <w:r>
        <w:rPr>
          <w:rFonts w:ascii="Times New Roman" w:hAnsi="Times New Roman" w:cs="Times New Roman"/>
          <w:sz w:val="24"/>
          <w:szCs w:val="24"/>
        </w:rPr>
        <w:t xml:space="preserve"> Sesji Rady Gminy Świdnica przyjęto </w:t>
      </w:r>
      <w:r w:rsidR="00031E14">
        <w:rPr>
          <w:rFonts w:ascii="Times New Roman" w:hAnsi="Times New Roman" w:cs="Times New Roman"/>
          <w:sz w:val="24"/>
          <w:szCs w:val="24"/>
        </w:rPr>
        <w:t>13 głosami za – jednogłośnie.</w:t>
      </w:r>
    </w:p>
    <w:p w:rsidR="00031E14" w:rsidRDefault="00031E1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031E14" w:rsidRDefault="00031E1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E14" w:rsidRDefault="00031E14" w:rsidP="00031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z obrad XVI</w:t>
      </w:r>
      <w:r w:rsidR="003E309B">
        <w:rPr>
          <w:rFonts w:ascii="Times New Roman" w:hAnsi="Times New Roman" w:cs="Times New Roman"/>
          <w:sz w:val="24"/>
          <w:szCs w:val="24"/>
        </w:rPr>
        <w:t xml:space="preserve">/2024 </w:t>
      </w:r>
      <w:r>
        <w:rPr>
          <w:rFonts w:ascii="Times New Roman" w:hAnsi="Times New Roman" w:cs="Times New Roman"/>
          <w:sz w:val="24"/>
          <w:szCs w:val="24"/>
        </w:rPr>
        <w:t xml:space="preserve"> Nadzwyczajnej Sesji Rady Gminy Świdnica przyjęto 13 głosami za – jednogłośnie.</w:t>
      </w:r>
    </w:p>
    <w:p w:rsidR="00031E14" w:rsidRDefault="00031E14" w:rsidP="00031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</w:t>
      </w:r>
    </w:p>
    <w:p w:rsidR="00031E14" w:rsidRDefault="00031E1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E14" w:rsidRPr="000755E7" w:rsidRDefault="00031E14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5E7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031E14" w:rsidRDefault="00031E1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przedstawił Wójt Pan Bartłomiej Strózik. Sprawozdani</w:t>
      </w:r>
      <w:r w:rsidR="003E309B">
        <w:rPr>
          <w:rFonts w:ascii="Times New Roman" w:hAnsi="Times New Roman" w:cs="Times New Roman"/>
          <w:sz w:val="24"/>
          <w:szCs w:val="24"/>
        </w:rPr>
        <w:t>e obejmuje okres od 31 grudnia 2024 r. do 28 stycznia 2025 r. S</w:t>
      </w:r>
      <w:r>
        <w:rPr>
          <w:rFonts w:ascii="Times New Roman" w:hAnsi="Times New Roman" w:cs="Times New Roman"/>
          <w:sz w:val="24"/>
          <w:szCs w:val="24"/>
        </w:rPr>
        <w:t>zczegółowe sprawozdanie stanowi załącznik do niniejszego protokołu. Po wysłuchaniu sprawozdania dyskusji nie prowadzono.</w:t>
      </w:r>
    </w:p>
    <w:p w:rsidR="00031E14" w:rsidRDefault="00031E1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1E14" w:rsidRPr="000755E7" w:rsidRDefault="00031E14" w:rsidP="009D551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5E7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031E1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31E14">
        <w:rPr>
          <w:rFonts w:ascii="Times New Roman" w:hAnsi="Times New Roman" w:cs="Times New Roman"/>
          <w:sz w:val="24"/>
          <w:szCs w:val="24"/>
        </w:rPr>
        <w:t xml:space="preserve">Projekt uchwały w sprawie zmiany Wieloletniej Prognozy Finansowej Gminy Świdnica przedłożyła Przewodnicząca Rady Gminy Świdnica Pani Beata Szyszka.  Pozytywną opinię wydała Komisja Budżetu i Finansów. </w:t>
      </w:r>
      <w:r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EA4">
        <w:rPr>
          <w:rFonts w:ascii="Times New Roman" w:hAnsi="Times New Roman" w:cs="Times New Roman"/>
          <w:i/>
          <w:sz w:val="24"/>
          <w:szCs w:val="24"/>
        </w:rPr>
        <w:t xml:space="preserve">Uchwałę Nr XVII/85/2025 w sprawie zmiany Wieloletniej Prognozy Finansowej Gminy Świdnica podjęto 13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</w:t>
      </w:r>
      <w:r w:rsidR="003E309B">
        <w:rPr>
          <w:rFonts w:ascii="Times New Roman" w:hAnsi="Times New Roman" w:cs="Times New Roman"/>
          <w:sz w:val="24"/>
          <w:szCs w:val="24"/>
        </w:rPr>
        <w:t>a Szyszka stwierdziła, że uchwał</w:t>
      </w:r>
      <w:r>
        <w:rPr>
          <w:rFonts w:ascii="Times New Roman" w:hAnsi="Times New Roman" w:cs="Times New Roman"/>
          <w:sz w:val="24"/>
          <w:szCs w:val="24"/>
        </w:rPr>
        <w:t>a została podjęta.</w:t>
      </w: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zmieniającej uchwałę Rady Gminy Świdnica w  sprawie szczegółowego sposobu i zakresu świadczenia usług w zakresie odbierania odpadów komunalnych od właścicieli nieruchomości i zagospodarowania tych odpadów przedłożyła Przewodnicząca </w:t>
      </w:r>
      <w:r>
        <w:rPr>
          <w:rFonts w:ascii="Times New Roman" w:hAnsi="Times New Roman" w:cs="Times New Roman"/>
          <w:sz w:val="24"/>
          <w:szCs w:val="24"/>
        </w:rPr>
        <w:lastRenderedPageBreak/>
        <w:t>Rady Gminy Świdnica Pani Beata Szyszka. Pozytywną opinię wydała Komisja Rolnictwa, Zdrowia i Ochrony Środowiska. Dyskusji nie prowadzono.</w:t>
      </w: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C80" w:rsidRDefault="005E1EA4" w:rsidP="00F1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XVII/86/2025 zmieniającą uchwałę Rady Gminy Świdnica w sprawie szczegółowego  sposobu i zakresu świadczenia usług w zakresie odbierania odpadów  komunalnych od właścicieli nieruchomości i zagospodarowania tych odpadów</w:t>
      </w:r>
      <w:r w:rsidR="00F12C80">
        <w:rPr>
          <w:rFonts w:ascii="Times New Roman" w:hAnsi="Times New Roman" w:cs="Times New Roman"/>
          <w:i/>
          <w:sz w:val="24"/>
          <w:szCs w:val="24"/>
        </w:rPr>
        <w:t xml:space="preserve"> podjęto 13 głosami za – jednogłośnie. </w:t>
      </w:r>
      <w:r w:rsidR="00F12C80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</w:t>
      </w:r>
      <w:r w:rsidR="003E309B">
        <w:rPr>
          <w:rFonts w:ascii="Times New Roman" w:hAnsi="Times New Roman" w:cs="Times New Roman"/>
          <w:sz w:val="24"/>
          <w:szCs w:val="24"/>
        </w:rPr>
        <w:t>a Szyszka stwierdziła, że uchwał</w:t>
      </w:r>
      <w:r w:rsidR="00F12C80">
        <w:rPr>
          <w:rFonts w:ascii="Times New Roman" w:hAnsi="Times New Roman" w:cs="Times New Roman"/>
          <w:sz w:val="24"/>
          <w:szCs w:val="24"/>
        </w:rPr>
        <w:t>a została podjęta.</w:t>
      </w:r>
    </w:p>
    <w:p w:rsidR="005E1EA4" w:rsidRDefault="005E1EA4" w:rsidP="009D5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C80" w:rsidRDefault="00F12C80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Projekt uchwały w sprawie wyrażenia zgody na zbycie nieruchomości gruntowej niezabudowanej będącej własnością Gminy Świdnica położonej w Wieruszowie, stanowiącej działkę nr 28 przedłożyła Przewodnicząca Rady Gminy Świdnica Pani Beata Szyszka. Pozytywną opinię wydała Komisja Gospodarki Komunalnej, Przestrzennej i Budownictwa. Dyskusji nie prowadzono.</w:t>
      </w:r>
    </w:p>
    <w:p w:rsidR="00F12C80" w:rsidRDefault="00F12C80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C80" w:rsidRDefault="00F12C80" w:rsidP="00F1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XVII/87/2025 w sprawie wyrażenia zgody na zbycie nieruchomości gruntowej niezabudowanej będącej własnością Gminy Świdnica położonej w Wieruszowie, stanowiącej działkę nr 28 podjęto 13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</w:t>
      </w:r>
      <w:r w:rsidR="003E309B">
        <w:rPr>
          <w:rFonts w:ascii="Times New Roman" w:hAnsi="Times New Roman" w:cs="Times New Roman"/>
          <w:sz w:val="24"/>
          <w:szCs w:val="24"/>
        </w:rPr>
        <w:t>a Szyszka stwierdziła, że uchwał</w:t>
      </w:r>
      <w:r>
        <w:rPr>
          <w:rFonts w:ascii="Times New Roman" w:hAnsi="Times New Roman" w:cs="Times New Roman"/>
          <w:sz w:val="24"/>
          <w:szCs w:val="24"/>
        </w:rPr>
        <w:t>a została podjęta.</w:t>
      </w:r>
    </w:p>
    <w:p w:rsidR="00F12C80" w:rsidRDefault="00F12C80" w:rsidP="009D5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12C80" w:rsidRDefault="00F12C80" w:rsidP="00F1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12C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 uchwały w sprawie wyrażenia zgody na zbycie nieruchomości gruntowej niezabudowanej będącej własnością Gminy Świdnica położonej w Wieruszowie, stanowiącej działkę nr 29 przedłożyła Przewodnicząca Rady Gminy Świdnica Pani Beata Szyszka. Pozytywną opinię wydała Komisja Gospodarki Komunalnej, Przestrzennej i Budownictwa. Dyskusji nie prowadzono.</w:t>
      </w:r>
    </w:p>
    <w:p w:rsidR="00F12C80" w:rsidRDefault="00F12C80" w:rsidP="00F1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C80" w:rsidRDefault="00F12C80" w:rsidP="00F12C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</w:t>
      </w:r>
      <w:r w:rsidR="001015AF">
        <w:rPr>
          <w:rFonts w:ascii="Times New Roman" w:hAnsi="Times New Roman" w:cs="Times New Roman"/>
          <w:i/>
          <w:sz w:val="24"/>
          <w:szCs w:val="24"/>
        </w:rPr>
        <w:t>/88</w:t>
      </w:r>
      <w:r>
        <w:rPr>
          <w:rFonts w:ascii="Times New Roman" w:hAnsi="Times New Roman" w:cs="Times New Roman"/>
          <w:i/>
          <w:sz w:val="24"/>
          <w:szCs w:val="24"/>
        </w:rPr>
        <w:t xml:space="preserve">/2025 w sprawie wyrażenia zgody na zbycie nieruchomości gruntowej niezabudowanej będącej własnością Gminy Świdnica położonej w Wieruszowie, stanowiącej działkę nr 29 podjęto 13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uchwala została podjęta.</w:t>
      </w:r>
    </w:p>
    <w:p w:rsidR="00F12C80" w:rsidRDefault="00F12C80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12C80" w:rsidRDefault="00F12C80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Projekt uchwały w sprawie wyrażania zgody na nabycie nieruch</w:t>
      </w:r>
      <w:r w:rsidR="001015AF">
        <w:rPr>
          <w:rFonts w:ascii="Times New Roman" w:hAnsi="Times New Roman" w:cs="Times New Roman"/>
          <w:sz w:val="24"/>
          <w:szCs w:val="24"/>
        </w:rPr>
        <w:t>omości gruntowej niezabudowanej, położonej w Pszennie, stanowiącej działkę nr 90/1 przedłożyła Przewodnicząca Rady Gminy Świdnica Pani Beata Szyszka. Pozytywną opinię wydała Komisja Gospodarki Komunalnej, Przestrzennej i Budownictwa. Dyskusji nie prowadzono.</w:t>
      </w:r>
    </w:p>
    <w:p w:rsidR="001015AF" w:rsidRDefault="001015AF" w:rsidP="009D5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XVII/89/2025 w sprawie wyrażenia zgody na nabycie nieruchomości gruntowej niezabudowanej, położonej w Pszennie, stanowiącej działkę nr 90/1</w:t>
      </w:r>
      <w:r w:rsidRPr="001015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1015AF" w:rsidRDefault="001015AF" w:rsidP="009D551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w sprawie wyrażania zgody na nabycie nieruchomości gruntowej niezabudowanej, położonej w Pszennie, stanowiącej działkę nr 90/1 przedłożyła </w:t>
      </w:r>
      <w:r>
        <w:rPr>
          <w:rFonts w:ascii="Times New Roman" w:hAnsi="Times New Roman" w:cs="Times New Roman"/>
          <w:sz w:val="24"/>
          <w:szCs w:val="24"/>
        </w:rPr>
        <w:lastRenderedPageBreak/>
        <w:t>Przewodnicząca Rady Gminy Świdnica Pani Beata Szyszka. Pozytywną opinię wydała Komisja Gospodarki Komunalnej, Przestrzennej i Budownictwa. Dyskusji nie prowadzono.</w:t>
      </w: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XVII/90/2025 w sprawie wyrażenia zgody na nabycie nieruchomości gruntowej niezabudowanej, położonej w Pszennie, stanowiącej działkę nr 90/1</w:t>
      </w:r>
      <w:r w:rsidRPr="001015A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Projekt uchwały w sprawie wyrażenia zgody na zbycie udziałów wynoszących 0,0792 </w:t>
      </w:r>
      <w:r w:rsidR="002A606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nieruchomości gruntowej zabudowanej położonej w Lubachowie  na działce ewidencyjnej nr 131, będącej własnością Gminy Świdnica przedłożyła Przewodnicząca Rady Gminy Świdnica Pani Beata Szyszka. Pozytywną opinię wydała Komisja Gospodarki Komunalnej, Przestrzennej i Budownictwa. Dyskusji nie prowadzono.</w:t>
      </w: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A606A" w:rsidRDefault="001015AF" w:rsidP="002A60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XVII/91/2025 w sprawie wyrażenia zgody na zbycie udziałów wynoszących 0,0792 w nieruchomości gruntowej </w:t>
      </w:r>
      <w:r w:rsidR="002A606A">
        <w:rPr>
          <w:rFonts w:ascii="Times New Roman" w:hAnsi="Times New Roman" w:cs="Times New Roman"/>
          <w:i/>
          <w:sz w:val="24"/>
          <w:szCs w:val="24"/>
        </w:rPr>
        <w:t xml:space="preserve">zabudowanej położonej w Lubachowie na działce ewidencyjnej nr 131, będącej własnością Gminy Świdnica podjęto 13 głosami za – jednogłośnie. </w:t>
      </w:r>
      <w:r w:rsidR="002A606A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1015AF" w:rsidRDefault="001015AF" w:rsidP="001015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A606A" w:rsidRDefault="002A606A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Projekt uchwały w sprawie wyrażenia zgody na zbycie nieruchomości gruntowej zabudowanej, położonej w Modliszowie przy ul. Lipowej nr 30 na działce ewidencyjnej nr 11/1 będącej własnością Gminy Świdnica przedłożyła Przewodnicząca Rady Gminy Świdnica Pani Beata Szyszka.   Pozytywną opinię wydała Komisja Gospodarki Komunalnej, Przestrzennej </w:t>
      </w:r>
      <w:r w:rsidR="003E309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</w:t>
      </w:r>
    </w:p>
    <w:p w:rsidR="002A606A" w:rsidRDefault="002A606A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ED0" w:rsidRDefault="00BB5467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XVII/92/2025 w sprawie wyrażenia zgody na zbycie nieruchomości gruntowej zabudowanej, położonej w Modliszowie przy ul. Lipowej nr 30 na działce </w:t>
      </w:r>
      <w:r w:rsidR="00A26ED0">
        <w:rPr>
          <w:rFonts w:ascii="Times New Roman" w:hAnsi="Times New Roman" w:cs="Times New Roman"/>
          <w:i/>
          <w:sz w:val="24"/>
          <w:szCs w:val="24"/>
        </w:rPr>
        <w:t>ewidencyjnej</w:t>
      </w:r>
      <w:r>
        <w:rPr>
          <w:rFonts w:ascii="Times New Roman" w:hAnsi="Times New Roman" w:cs="Times New Roman"/>
          <w:i/>
          <w:sz w:val="24"/>
          <w:szCs w:val="24"/>
        </w:rPr>
        <w:t xml:space="preserve"> nr 11/1, będącej </w:t>
      </w:r>
      <w:r w:rsidR="00A26ED0">
        <w:rPr>
          <w:rFonts w:ascii="Times New Roman" w:hAnsi="Times New Roman" w:cs="Times New Roman"/>
          <w:i/>
          <w:sz w:val="24"/>
          <w:szCs w:val="24"/>
        </w:rPr>
        <w:t xml:space="preserve">własnością Gminy Świdnica podjęto13 głosami za – jednogłośnie. </w:t>
      </w:r>
      <w:r w:rsidR="00A26ED0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2A606A" w:rsidRDefault="002A606A" w:rsidP="001015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6ED0" w:rsidRDefault="00A26ED0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Projekt uchwały w sprawie wyrażenia zgody na zbycie nieruchomości gruntowej zabudowanej, położonej w Modliszowie przy ul. Lipowej nr 30 na działce ewidencyjnej nr 11/5 będącej własnością Gminy Świdnica przedłożyła Przewodnicząca Rady Gminy Świdnica Pani Beata Szyszka.   Pozytywną opinię wydała Komisja Gospodarki Komunalnej, Przestrzennej </w:t>
      </w:r>
      <w:r w:rsidR="003E309B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</w:t>
      </w:r>
    </w:p>
    <w:p w:rsidR="00A26ED0" w:rsidRDefault="00A26ED0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ED0" w:rsidRDefault="0091061B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XVII/93</w:t>
      </w:r>
      <w:r w:rsidR="00A26ED0">
        <w:rPr>
          <w:rFonts w:ascii="Times New Roman" w:hAnsi="Times New Roman" w:cs="Times New Roman"/>
          <w:i/>
          <w:sz w:val="24"/>
          <w:szCs w:val="24"/>
        </w:rPr>
        <w:t xml:space="preserve">/2025 w sprawie wyrażenia zgody na zbycie nieruchomości gruntowej zabudowanej, położonej w Modliszowie przy ul. Lipowej nr 30 na działce ewidencyjnej nr 11/5, będącej własnością Gminy Świdnica podjęto13 głosami za – jednogłośnie. </w:t>
      </w:r>
      <w:r w:rsidR="00A26ED0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A26ED0" w:rsidRDefault="00A26ED0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6ED0" w:rsidRDefault="00A26ED0" w:rsidP="00A26E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wyrażenia zgody na zbycie nieruchomości gruntowej niezabudowanej stanowiącej działkę nr 44/7 położon</w:t>
      </w:r>
      <w:r w:rsidR="00C0707A">
        <w:rPr>
          <w:rFonts w:ascii="Times New Roman" w:hAnsi="Times New Roman" w:cs="Times New Roman"/>
          <w:sz w:val="24"/>
          <w:szCs w:val="24"/>
        </w:rPr>
        <w:t>ą w Witoszo</w:t>
      </w:r>
      <w:r>
        <w:rPr>
          <w:rFonts w:ascii="Times New Roman" w:hAnsi="Times New Roman" w:cs="Times New Roman"/>
          <w:sz w:val="24"/>
          <w:szCs w:val="24"/>
        </w:rPr>
        <w:t xml:space="preserve">wie Górnym, będącej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własnością </w:t>
      </w:r>
      <w:r w:rsidR="003E309B">
        <w:rPr>
          <w:rFonts w:ascii="Times New Roman" w:hAnsi="Times New Roman" w:cs="Times New Roman"/>
          <w:sz w:val="24"/>
          <w:szCs w:val="24"/>
        </w:rPr>
        <w:t xml:space="preserve">Gminy Świdnica </w:t>
      </w:r>
      <w:r>
        <w:rPr>
          <w:rFonts w:ascii="Times New Roman" w:hAnsi="Times New Roman" w:cs="Times New Roman"/>
          <w:sz w:val="24"/>
          <w:szCs w:val="24"/>
        </w:rPr>
        <w:t>przedłożyła Przewodnicząca Rady Gminy Świdnica Pani Beata Szyszka. Pozytywną opinię wydała Komisja Gospodarki Komunalnej, Przestrzennej</w:t>
      </w:r>
      <w:r w:rsidR="003E309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Budownictwa. Dyskusji nie prowadzono. </w:t>
      </w:r>
    </w:p>
    <w:p w:rsidR="00A26ED0" w:rsidRDefault="00A26ED0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61B" w:rsidRDefault="003E309B" w:rsidP="009106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1061B" w:rsidRPr="0091061B">
        <w:rPr>
          <w:rFonts w:ascii="Times New Roman" w:hAnsi="Times New Roman" w:cs="Times New Roman"/>
          <w:i/>
          <w:sz w:val="24"/>
          <w:szCs w:val="24"/>
        </w:rPr>
        <w:t xml:space="preserve">r XVII/94/2025 w sprawie wyrażenia zgody na zbycie nieruchomości gruntowej niezabudowanej stanowiącej działkę nr 44/7 położoną w Witoszowie Górnym, będącej własnością Gminy Świdnica </w:t>
      </w:r>
      <w:r w:rsidR="0091061B">
        <w:rPr>
          <w:rFonts w:ascii="Times New Roman" w:hAnsi="Times New Roman" w:cs="Times New Roman"/>
          <w:i/>
          <w:sz w:val="24"/>
          <w:szCs w:val="24"/>
        </w:rPr>
        <w:t xml:space="preserve">podjęto 13 głosami za – jednogłośnie. </w:t>
      </w:r>
      <w:r w:rsidR="0091061B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0755E7" w:rsidRDefault="000755E7" w:rsidP="001015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061B" w:rsidRDefault="0091061B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Projekt uchwały w sprawie wyrażenia zgody na zbycie lokalu niemieszkalnego nr 01 </w:t>
      </w:r>
      <w:r w:rsidR="003E309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w budynku nr 32 wraz z udziałem we wspólnych częściach budynku i prawie własności działki nr 201 położonego w Wilkowie, stanowiącego własność Gminy Świdnica przedłożyła Przewodnicząca Rady Gminy Świdnica Pani Beata Szyszka. Pozytywną opinię wydała Komisja Gospodarki Komunalne</w:t>
      </w:r>
      <w:r w:rsidR="00C0707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, Przestrzennej i Budownictwa. Dyskusji nie prowadzono.</w:t>
      </w:r>
    </w:p>
    <w:p w:rsidR="0091061B" w:rsidRDefault="0091061B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197" w:rsidRDefault="003E309B" w:rsidP="00CC71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</w:t>
      </w:r>
      <w:r w:rsidR="0091061B">
        <w:rPr>
          <w:rFonts w:ascii="Times New Roman" w:hAnsi="Times New Roman" w:cs="Times New Roman"/>
          <w:i/>
          <w:sz w:val="24"/>
          <w:szCs w:val="24"/>
        </w:rPr>
        <w:t>r XVII/95/2025 w sprawie wyrażenia zgody na zbycie lokalu niemieszkalnego nr 01 w budynku nr 32 wraz z udziałem we wspólnych częściach budynku i prawie własności działki nr 201 położonego w Wilkowie, stanowiącego własność Gminy Świdnica podjęto 13 głosami za – jednogłośnie.</w:t>
      </w:r>
      <w:r w:rsidR="00CC71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C7197"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91061B" w:rsidRDefault="0091061B" w:rsidP="001015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C7197" w:rsidRDefault="00CC7197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określenia zasad udzielania dotacji na sfinansowanie prac konserwatorskich, restauratorskich lub robót budowlanych przy zabytku wpisanym do rejestru zabytków  przedłożyła Przewodnicząca Rady Gminy Świdnica Pani Beata Szyszka. Projekt uchwały z autopoprawką. Pozytywną opinię wydała Komisja Gospodarki Komunalnej, Przestrzennej i Budownictwa. </w:t>
      </w:r>
    </w:p>
    <w:p w:rsidR="00A26ED0" w:rsidRDefault="00CC7197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Stanisław Dubiel  poinformował, że podczas komisji, na której omawiany był projekt uchwały zostało skierowanych kilka pytań, na które Komisja nie uzyskała odpowiedzi. </w:t>
      </w:r>
      <w:r w:rsidR="003E309B">
        <w:rPr>
          <w:rFonts w:ascii="Times New Roman" w:hAnsi="Times New Roman" w:cs="Times New Roman"/>
          <w:sz w:val="24"/>
          <w:szCs w:val="24"/>
        </w:rPr>
        <w:t>Radny wskazał, że w</w:t>
      </w:r>
      <w:r w:rsidR="00EF198A">
        <w:rPr>
          <w:rFonts w:ascii="Times New Roman" w:hAnsi="Times New Roman" w:cs="Times New Roman"/>
          <w:sz w:val="24"/>
          <w:szCs w:val="24"/>
        </w:rPr>
        <w:t xml:space="preserve"> uzasadnieniu powołuje się rozporządzenie Komisji Europejskiej 2024/3</w:t>
      </w:r>
      <w:r w:rsidR="00FB0253">
        <w:rPr>
          <w:rFonts w:ascii="Times New Roman" w:hAnsi="Times New Roman" w:cs="Times New Roman"/>
          <w:sz w:val="24"/>
          <w:szCs w:val="24"/>
        </w:rPr>
        <w:t>118 z dnia 10 grudnia 2024 r. natomiast</w:t>
      </w:r>
      <w:r w:rsidR="00EF198A">
        <w:rPr>
          <w:rFonts w:ascii="Times New Roman" w:hAnsi="Times New Roman" w:cs="Times New Roman"/>
          <w:sz w:val="24"/>
          <w:szCs w:val="24"/>
        </w:rPr>
        <w:t xml:space="preserve"> Uchwałę Rada Gminy Świdnica przyjęła 30 grudnia 2024 r. czyli 20 dni później, a</w:t>
      </w:r>
      <w:r w:rsidR="00FB0253">
        <w:rPr>
          <w:rFonts w:ascii="Times New Roman" w:hAnsi="Times New Roman" w:cs="Times New Roman"/>
          <w:sz w:val="24"/>
          <w:szCs w:val="24"/>
        </w:rPr>
        <w:t xml:space="preserve"> dopiero teraz jest to zmieniane.</w:t>
      </w:r>
      <w:r w:rsidR="00EF198A">
        <w:rPr>
          <w:rFonts w:ascii="Times New Roman" w:hAnsi="Times New Roman" w:cs="Times New Roman"/>
          <w:sz w:val="24"/>
          <w:szCs w:val="24"/>
        </w:rPr>
        <w:t xml:space="preserve"> Ponadto radny wskazał, że jeżeli porównamy </w:t>
      </w:r>
      <w:r w:rsidR="00FB0253">
        <w:rPr>
          <w:rFonts w:ascii="Times New Roman" w:hAnsi="Times New Roman" w:cs="Times New Roman"/>
          <w:sz w:val="24"/>
          <w:szCs w:val="24"/>
        </w:rPr>
        <w:t>zapisy uchwały, która została przyjęta w grudniu, z zapisami projektu uchwały, który został przedłożony w materiałach na sesję i  do którego przygotowano autopoprawkę istnieje</w:t>
      </w:r>
      <w:r w:rsidR="00EF198A">
        <w:rPr>
          <w:rFonts w:ascii="Times New Roman" w:hAnsi="Times New Roman" w:cs="Times New Roman"/>
          <w:sz w:val="24"/>
          <w:szCs w:val="24"/>
        </w:rPr>
        <w:t xml:space="preserve"> szereg różnic</w:t>
      </w:r>
      <w:r w:rsidR="00FB0253">
        <w:rPr>
          <w:rFonts w:ascii="Times New Roman" w:hAnsi="Times New Roman" w:cs="Times New Roman"/>
          <w:sz w:val="24"/>
          <w:szCs w:val="24"/>
        </w:rPr>
        <w:t xml:space="preserve">. </w:t>
      </w:r>
      <w:r w:rsidR="00EF198A">
        <w:rPr>
          <w:rFonts w:ascii="Times New Roman" w:hAnsi="Times New Roman" w:cs="Times New Roman"/>
          <w:sz w:val="24"/>
          <w:szCs w:val="24"/>
        </w:rPr>
        <w:t xml:space="preserve"> Radny zaapelował </w:t>
      </w:r>
      <w:r w:rsidR="00FB0253">
        <w:rPr>
          <w:rFonts w:ascii="Times New Roman" w:hAnsi="Times New Roman" w:cs="Times New Roman"/>
          <w:sz w:val="24"/>
          <w:szCs w:val="24"/>
        </w:rPr>
        <w:t xml:space="preserve">o ujmowanie w przygotowywanych uzasadnieniach do projektów uchwał trochę więcej wyjaśnień, tak, aby radni mieli </w:t>
      </w:r>
      <w:r w:rsidR="005A20A5">
        <w:rPr>
          <w:rFonts w:ascii="Times New Roman" w:hAnsi="Times New Roman" w:cs="Times New Roman"/>
          <w:sz w:val="24"/>
          <w:szCs w:val="24"/>
        </w:rPr>
        <w:t xml:space="preserve"> większą wiedzę przed podejmowaniem decyzji. </w:t>
      </w:r>
    </w:p>
    <w:p w:rsidR="005A20A5" w:rsidRDefault="005A20A5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powtórzył pytania, które kierował na komisji:</w:t>
      </w:r>
    </w:p>
    <w:p w:rsidR="005A20A5" w:rsidRDefault="005A20A5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związku z prz</w:t>
      </w:r>
      <w:r w:rsidR="003E309B">
        <w:rPr>
          <w:rFonts w:ascii="Times New Roman" w:hAnsi="Times New Roman" w:cs="Times New Roman"/>
          <w:sz w:val="24"/>
          <w:szCs w:val="24"/>
        </w:rPr>
        <w:t>edstawioną na komisji informacją</w:t>
      </w:r>
      <w:r>
        <w:rPr>
          <w:rFonts w:ascii="Times New Roman" w:hAnsi="Times New Roman" w:cs="Times New Roman"/>
          <w:sz w:val="24"/>
          <w:szCs w:val="24"/>
        </w:rPr>
        <w:t>, że projekt uchwały został skierowany do zaopiniowania do 3 instytucji, z czego dwie instytucje udzieliły odpowiedzi, a trzecia nie – czyli Prezes Urzędu Ochrony Konkurencji i Konsumentów pytanie brzmiało: czy jeśli wpłynie opinia negatywna, która będzie wymagała dalszych poprawek w uchw</w:t>
      </w:r>
      <w:r w:rsidR="00FB0253">
        <w:rPr>
          <w:rFonts w:ascii="Times New Roman" w:hAnsi="Times New Roman" w:cs="Times New Roman"/>
          <w:sz w:val="24"/>
          <w:szCs w:val="24"/>
        </w:rPr>
        <w:t>ale, a z treści uchwały wynika ż</w:t>
      </w:r>
      <w:r>
        <w:rPr>
          <w:rFonts w:ascii="Times New Roman" w:hAnsi="Times New Roman" w:cs="Times New Roman"/>
          <w:sz w:val="24"/>
          <w:szCs w:val="24"/>
        </w:rPr>
        <w:t>e do 15-go lutego należy składać wnioski o dofinansowanie, czy jeśli te wnio</w:t>
      </w:r>
      <w:r w:rsidR="00C0707A">
        <w:rPr>
          <w:rFonts w:ascii="Times New Roman" w:hAnsi="Times New Roman" w:cs="Times New Roman"/>
          <w:sz w:val="24"/>
          <w:szCs w:val="24"/>
        </w:rPr>
        <w:t>ski wpłyną, zanim my zmienimy tę</w:t>
      </w:r>
      <w:r>
        <w:rPr>
          <w:rFonts w:ascii="Times New Roman" w:hAnsi="Times New Roman" w:cs="Times New Roman"/>
          <w:sz w:val="24"/>
          <w:szCs w:val="24"/>
        </w:rPr>
        <w:t xml:space="preserve"> uchwałę w taki sposób, że nie będzie budziła już żadnych wątpliwości, czy te wnioski, które wpłyną wcześniej będą bezzasadne, czy trzeba będzie składać je jeszcze raz, czy nie będzie to mia</w:t>
      </w:r>
      <w:r w:rsidR="00C0707A">
        <w:rPr>
          <w:rFonts w:ascii="Times New Roman" w:hAnsi="Times New Roman" w:cs="Times New Roman"/>
          <w:sz w:val="24"/>
          <w:szCs w:val="24"/>
        </w:rPr>
        <w:t>ło wpływu na sytuację</w:t>
      </w:r>
      <w:r>
        <w:rPr>
          <w:rFonts w:ascii="Times New Roman" w:hAnsi="Times New Roman" w:cs="Times New Roman"/>
          <w:sz w:val="24"/>
          <w:szCs w:val="24"/>
        </w:rPr>
        <w:t xml:space="preserve"> prawną?</w:t>
      </w:r>
    </w:p>
    <w:p w:rsidR="005A20A5" w:rsidRDefault="005A20A5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Odpowiedzi radnemu </w:t>
      </w:r>
      <w:r w:rsidR="00FB0253">
        <w:rPr>
          <w:rFonts w:ascii="Times New Roman" w:hAnsi="Times New Roman" w:cs="Times New Roman"/>
          <w:sz w:val="24"/>
          <w:szCs w:val="24"/>
        </w:rPr>
        <w:t>udzieliła Kierownik D</w:t>
      </w:r>
      <w:r>
        <w:rPr>
          <w:rFonts w:ascii="Times New Roman" w:hAnsi="Times New Roman" w:cs="Times New Roman"/>
          <w:sz w:val="24"/>
          <w:szCs w:val="24"/>
        </w:rPr>
        <w:t xml:space="preserve">ziału Inwestycji i Infrastruktury Technicznej Pani Katarzyna Miłkowska, która </w:t>
      </w:r>
      <w:r w:rsidR="00A02C70">
        <w:rPr>
          <w:rFonts w:ascii="Times New Roman" w:hAnsi="Times New Roman" w:cs="Times New Roman"/>
          <w:sz w:val="24"/>
          <w:szCs w:val="24"/>
        </w:rPr>
        <w:t xml:space="preserve">poinformowała, że złożone wnioski będą obowiązujące. </w:t>
      </w:r>
    </w:p>
    <w:p w:rsidR="00A02C70" w:rsidRDefault="00A02C70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kolejne pytanie radnego dotyczy</w:t>
      </w:r>
      <w:r w:rsidR="00C0707A">
        <w:rPr>
          <w:rFonts w:ascii="Times New Roman" w:hAnsi="Times New Roman" w:cs="Times New Roman"/>
          <w:sz w:val="24"/>
          <w:szCs w:val="24"/>
        </w:rPr>
        <w:t>ło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0253">
        <w:rPr>
          <w:rFonts w:ascii="Times New Roman" w:hAnsi="Times New Roman" w:cs="Times New Roman"/>
          <w:sz w:val="24"/>
          <w:szCs w:val="24"/>
        </w:rPr>
        <w:t xml:space="preserve"> zapisów w paragrafie 7 pkt </w:t>
      </w:r>
      <w:r w:rsidR="00C0707A">
        <w:rPr>
          <w:rFonts w:ascii="Times New Roman" w:hAnsi="Times New Roman" w:cs="Times New Roman"/>
          <w:sz w:val="24"/>
          <w:szCs w:val="24"/>
        </w:rPr>
        <w:t>2, tam zmieni</w:t>
      </w:r>
      <w:r>
        <w:rPr>
          <w:rFonts w:ascii="Times New Roman" w:hAnsi="Times New Roman" w:cs="Times New Roman"/>
          <w:sz w:val="24"/>
          <w:szCs w:val="24"/>
        </w:rPr>
        <w:t xml:space="preserve">ła się data, czy to była pomyłka pisarska, czy to wynika z jakiś przepisów – w poprzedniej wersji </w:t>
      </w:r>
      <w:r w:rsidR="00FB0253">
        <w:rPr>
          <w:rFonts w:ascii="Times New Roman" w:hAnsi="Times New Roman" w:cs="Times New Roman"/>
          <w:sz w:val="24"/>
          <w:szCs w:val="24"/>
        </w:rPr>
        <w:t xml:space="preserve">uchwały </w:t>
      </w:r>
      <w:r w:rsidR="005A231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z grudnia było zapisane 30 czerwca 2028 r., teraz jest rok 2033. Odpowiedzi udzieliła Pani Katarzyna Miłkowska, która wskazała, </w:t>
      </w:r>
      <w:r w:rsidR="00B239CD">
        <w:rPr>
          <w:rFonts w:ascii="Times New Roman" w:hAnsi="Times New Roman" w:cs="Times New Roman"/>
          <w:sz w:val="24"/>
          <w:szCs w:val="24"/>
        </w:rPr>
        <w:t xml:space="preserve">że to jest prawidłowa data. Zmiana wskazanej przez radnego daty wynika ze zmiany  w uzasadnieniu daty rozporządzenia Komisji Europejskiej </w:t>
      </w:r>
      <w:r w:rsidR="00C0707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39CD">
        <w:rPr>
          <w:rFonts w:ascii="Times New Roman" w:hAnsi="Times New Roman" w:cs="Times New Roman"/>
          <w:sz w:val="24"/>
          <w:szCs w:val="24"/>
        </w:rPr>
        <w:t>z 13 grudnia 2023 r. na 10 grudnia 2024 r.</w:t>
      </w:r>
    </w:p>
    <w:p w:rsidR="00A02C70" w:rsidRDefault="00FB0253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radny dodał</w:t>
      </w:r>
      <w:r w:rsidR="00A02C70">
        <w:rPr>
          <w:rFonts w:ascii="Times New Roman" w:hAnsi="Times New Roman" w:cs="Times New Roman"/>
          <w:sz w:val="24"/>
          <w:szCs w:val="24"/>
        </w:rPr>
        <w:t xml:space="preserve"> także, że zmiany w stosunku do uchwały podjętej 30 grudnia nastąpiły jeszcze </w:t>
      </w:r>
      <w:r w:rsidR="00C0707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02C70">
        <w:rPr>
          <w:rFonts w:ascii="Times New Roman" w:hAnsi="Times New Roman" w:cs="Times New Roman"/>
          <w:sz w:val="24"/>
          <w:szCs w:val="24"/>
        </w:rPr>
        <w:t xml:space="preserve">w paragrafie 9, został skreślony poprzedni paragraf 10, w paragrafie 11 został skreślony pkt 4 </w:t>
      </w:r>
      <w:r w:rsidR="005A231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02C70">
        <w:rPr>
          <w:rFonts w:ascii="Times New Roman" w:hAnsi="Times New Roman" w:cs="Times New Roman"/>
          <w:sz w:val="24"/>
          <w:szCs w:val="24"/>
        </w:rPr>
        <w:t xml:space="preserve">i paragraf 12 został wykreślony. Czyli w opinii radnego to są dosyć duże zmiany w stosunku do  pierwotnej wersji, natomiast nie ma o tym ani słowa w uzasadnieniu. </w:t>
      </w:r>
      <w:r w:rsidR="00A144C1">
        <w:rPr>
          <w:rFonts w:ascii="Times New Roman" w:hAnsi="Times New Roman" w:cs="Times New Roman"/>
          <w:sz w:val="24"/>
          <w:szCs w:val="24"/>
        </w:rPr>
        <w:t>Radny poprosił</w:t>
      </w:r>
      <w:r w:rsidR="00C070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144C1">
        <w:rPr>
          <w:rFonts w:ascii="Times New Roman" w:hAnsi="Times New Roman" w:cs="Times New Roman"/>
          <w:sz w:val="24"/>
          <w:szCs w:val="24"/>
        </w:rPr>
        <w:t xml:space="preserve"> o większe p</w:t>
      </w:r>
      <w:r w:rsidR="00C0707A">
        <w:rPr>
          <w:rFonts w:ascii="Times New Roman" w:hAnsi="Times New Roman" w:cs="Times New Roman"/>
          <w:sz w:val="24"/>
          <w:szCs w:val="24"/>
        </w:rPr>
        <w:t>rzykładanie się do uzasadniania</w:t>
      </w:r>
      <w:r>
        <w:rPr>
          <w:rFonts w:ascii="Times New Roman" w:hAnsi="Times New Roman" w:cs="Times New Roman"/>
          <w:sz w:val="24"/>
          <w:szCs w:val="24"/>
        </w:rPr>
        <w:t xml:space="preserve"> zmian, </w:t>
      </w:r>
      <w:r w:rsidR="00A144C1">
        <w:rPr>
          <w:rFonts w:ascii="Times New Roman" w:hAnsi="Times New Roman" w:cs="Times New Roman"/>
          <w:sz w:val="24"/>
          <w:szCs w:val="24"/>
        </w:rPr>
        <w:t xml:space="preserve">które następują w uchwałach. </w:t>
      </w:r>
    </w:p>
    <w:p w:rsidR="00A144C1" w:rsidRDefault="00A144C1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4C1" w:rsidRDefault="00A144C1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XVII</w:t>
      </w:r>
      <w:r w:rsidR="00FB0253">
        <w:rPr>
          <w:rFonts w:ascii="Times New Roman" w:hAnsi="Times New Roman" w:cs="Times New Roman"/>
          <w:i/>
          <w:sz w:val="24"/>
          <w:szCs w:val="24"/>
        </w:rPr>
        <w:t>/</w:t>
      </w:r>
      <w:r>
        <w:rPr>
          <w:rFonts w:ascii="Times New Roman" w:hAnsi="Times New Roman" w:cs="Times New Roman"/>
          <w:i/>
          <w:sz w:val="24"/>
          <w:szCs w:val="24"/>
        </w:rPr>
        <w:t>96/2025 w sprawie określenia zasad udzielania dotacji na sfinansowanie prac konserwator</w:t>
      </w:r>
      <w:r w:rsidR="00FB0253">
        <w:rPr>
          <w:rFonts w:ascii="Times New Roman" w:hAnsi="Times New Roman" w:cs="Times New Roman"/>
          <w:i/>
          <w:sz w:val="24"/>
          <w:szCs w:val="24"/>
        </w:rPr>
        <w:t>skich, restauratorskich lub robó</w:t>
      </w:r>
      <w:r>
        <w:rPr>
          <w:rFonts w:ascii="Times New Roman" w:hAnsi="Times New Roman" w:cs="Times New Roman"/>
          <w:i/>
          <w:sz w:val="24"/>
          <w:szCs w:val="24"/>
        </w:rPr>
        <w:t>t bu</w:t>
      </w:r>
      <w:r w:rsidR="00C0707A">
        <w:rPr>
          <w:rFonts w:ascii="Times New Roman" w:hAnsi="Times New Roman" w:cs="Times New Roman"/>
          <w:i/>
          <w:sz w:val="24"/>
          <w:szCs w:val="24"/>
        </w:rPr>
        <w:t>dowlanych przy zabytku wpisanym</w:t>
      </w:r>
      <w:r>
        <w:rPr>
          <w:rFonts w:ascii="Times New Roman" w:hAnsi="Times New Roman" w:cs="Times New Roman"/>
          <w:i/>
          <w:sz w:val="24"/>
          <w:szCs w:val="24"/>
        </w:rPr>
        <w:t xml:space="preserve"> do rejestru zabytków wraz z autopoprawką podjęto 12 głosami za, przy 1 głosie wstrzymującym się, głosów przeciw nie było. </w:t>
      </w:r>
      <w:r>
        <w:rPr>
          <w:rFonts w:ascii="Times New Roman" w:hAnsi="Times New Roman" w:cs="Times New Roman"/>
          <w:sz w:val="24"/>
          <w:szCs w:val="24"/>
        </w:rPr>
        <w:t>Imienny wykaz głosowania radnych stanowi załącznik do niniejszego protokołu. Przewodnicząca Rady Gminy Świdnica Pani Beata Szyszka stwierdziła, że uchwała została podjęta.</w:t>
      </w:r>
    </w:p>
    <w:p w:rsidR="00A144C1" w:rsidRDefault="00A144C1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4C1" w:rsidRPr="00B77B28" w:rsidRDefault="00A144C1" w:rsidP="00A144C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B28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6. </w:t>
      </w:r>
    </w:p>
    <w:p w:rsidR="00A144C1" w:rsidRDefault="00A144C1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A144C1" w:rsidRDefault="00A144C1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44C1" w:rsidRPr="00B77B28" w:rsidRDefault="00A144C1" w:rsidP="00A144C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B28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A144C1" w:rsidRDefault="00B77B28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Beata Szyszka złożyła serdeczne podziękowania na aktywny udział w 33 finale Wielkiej Orkiestry Świątecznej Pomocy. </w:t>
      </w:r>
      <w:r w:rsidR="00FB0253">
        <w:rPr>
          <w:rFonts w:ascii="Times New Roman" w:hAnsi="Times New Roman" w:cs="Times New Roman"/>
          <w:sz w:val="24"/>
          <w:szCs w:val="24"/>
        </w:rPr>
        <w:t xml:space="preserve"> Podziękowania kierowała do pracowników Gminnego Ośrodka Kultury, Sportu i Rek</w:t>
      </w:r>
      <w:r w:rsidR="00C0707A">
        <w:rPr>
          <w:rFonts w:ascii="Times New Roman" w:hAnsi="Times New Roman" w:cs="Times New Roman"/>
          <w:sz w:val="24"/>
          <w:szCs w:val="24"/>
        </w:rPr>
        <w:t>reacji, Urzędu Gminy Świdnica, wolontariuszy, radnych</w:t>
      </w:r>
      <w:r w:rsidR="005F4286">
        <w:rPr>
          <w:rFonts w:ascii="Times New Roman" w:hAnsi="Times New Roman" w:cs="Times New Roman"/>
          <w:sz w:val="24"/>
          <w:szCs w:val="24"/>
        </w:rPr>
        <w:t>, sołectw, organizacji</w:t>
      </w:r>
      <w:r w:rsidR="00FB0253">
        <w:rPr>
          <w:rFonts w:ascii="Times New Roman" w:hAnsi="Times New Roman" w:cs="Times New Roman"/>
          <w:sz w:val="24"/>
          <w:szCs w:val="24"/>
        </w:rPr>
        <w:t xml:space="preserve"> pozarządowym</w:t>
      </w:r>
      <w:r w:rsidR="005A2312">
        <w:rPr>
          <w:rFonts w:ascii="Times New Roman" w:hAnsi="Times New Roman" w:cs="Times New Roman"/>
          <w:sz w:val="24"/>
          <w:szCs w:val="24"/>
        </w:rPr>
        <w:t xml:space="preserve"> oraz wszy</w:t>
      </w:r>
      <w:r w:rsidR="005F4286">
        <w:rPr>
          <w:rFonts w:ascii="Times New Roman" w:hAnsi="Times New Roman" w:cs="Times New Roman"/>
          <w:sz w:val="24"/>
          <w:szCs w:val="24"/>
        </w:rPr>
        <w:t>stkich ludzi</w:t>
      </w:r>
      <w:r w:rsidR="005A2312">
        <w:rPr>
          <w:rFonts w:ascii="Times New Roman" w:hAnsi="Times New Roman" w:cs="Times New Roman"/>
          <w:sz w:val="24"/>
          <w:szCs w:val="24"/>
        </w:rPr>
        <w:t xml:space="preserve"> dobrej woli. Wszystkie te działania przyczyniły się do tego, że kwota, która została zebrana była wyższa od kwoty zebranej w roku poprzednim.</w:t>
      </w:r>
    </w:p>
    <w:p w:rsidR="00B77B28" w:rsidRDefault="00B77B28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B28" w:rsidRPr="00B77B28" w:rsidRDefault="00B77B28" w:rsidP="00A144C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B28">
        <w:rPr>
          <w:rFonts w:ascii="Times New Roman" w:hAnsi="Times New Roman" w:cs="Times New Roman"/>
          <w:b/>
          <w:sz w:val="24"/>
          <w:szCs w:val="24"/>
          <w:u w:val="single"/>
        </w:rPr>
        <w:t>Ad. 8.</w:t>
      </w:r>
    </w:p>
    <w:p w:rsidR="00B77B28" w:rsidRDefault="00B77B28" w:rsidP="00A144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wyczerpania wszystkich punktów porządku XVII Sesji Rady Gminy Świdnica Przewodnicząca Rady Gminy Świdnica Pani Beata Szyszka podziękowała za udział                                  i zakończyła obrady. </w:t>
      </w:r>
    </w:p>
    <w:p w:rsidR="00A144C1" w:rsidRDefault="00A144C1" w:rsidP="001015A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77B28" w:rsidRDefault="00B77B28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  <w:bookmarkStart w:id="0" w:name="_GoBack"/>
      <w:bookmarkEnd w:id="0"/>
    </w:p>
    <w:p w:rsidR="00B77B28" w:rsidRDefault="00B77B28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B77B28" w:rsidRDefault="00B77B28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77B28" w:rsidRDefault="00B77B28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B28" w:rsidRDefault="00B77B28" w:rsidP="00101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XVII Sesji Rady Gminy Świdnica dostępne jest na stronie:</w:t>
      </w:r>
    </w:p>
    <w:p w:rsidR="00B77B28" w:rsidRPr="00B77B28" w:rsidRDefault="00B77B28" w:rsidP="001015AF">
      <w:pPr>
        <w:spacing w:after="0"/>
        <w:jc w:val="both"/>
        <w:rPr>
          <w:rStyle w:val="Hipercz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"PROTOKÓŁ%20XVII%202025%20z%20dnia%2028%20stycznia%202025%20r.docx"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B77B28">
        <w:rPr>
          <w:rStyle w:val="Hipercze"/>
          <w:rFonts w:ascii="Times New Roman" w:hAnsi="Times New Roman" w:cs="Times New Roman"/>
          <w:sz w:val="24"/>
          <w:szCs w:val="24"/>
        </w:rPr>
        <w:t>https://www.hdsystem.pl/fms/video/index.php?streamName=swidnugsesja</w:t>
      </w:r>
    </w:p>
    <w:p w:rsidR="001015AF" w:rsidRDefault="00B77B28" w:rsidP="00B239CD">
      <w:pPr>
        <w:tabs>
          <w:tab w:val="left" w:pos="75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:rsidR="00EC0E36" w:rsidRDefault="00EC0E36" w:rsidP="00EC0E36">
      <w:pPr>
        <w:tabs>
          <w:tab w:val="left" w:pos="754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</w:p>
    <w:p w:rsidR="00EC0E36" w:rsidRPr="00B239CD" w:rsidRDefault="00EC0E36" w:rsidP="00EC0E36">
      <w:pPr>
        <w:tabs>
          <w:tab w:val="left" w:pos="7548"/>
        </w:tabs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sectPr w:rsidR="00EC0E36" w:rsidRPr="00B239C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E5" w:rsidRDefault="009913E5" w:rsidP="005D6123">
      <w:pPr>
        <w:spacing w:after="0" w:line="240" w:lineRule="auto"/>
      </w:pPr>
      <w:r>
        <w:separator/>
      </w:r>
    </w:p>
  </w:endnote>
  <w:endnote w:type="continuationSeparator" w:id="0">
    <w:p w:rsidR="009913E5" w:rsidRDefault="009913E5" w:rsidP="005D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253592"/>
      <w:docPartObj>
        <w:docPartGallery w:val="Page Numbers (Bottom of Page)"/>
        <w:docPartUnique/>
      </w:docPartObj>
    </w:sdtPr>
    <w:sdtEndPr/>
    <w:sdtContent>
      <w:p w:rsidR="00B77B28" w:rsidRDefault="00B77B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36">
          <w:rPr>
            <w:noProof/>
          </w:rPr>
          <w:t>6</w:t>
        </w:r>
        <w:r>
          <w:fldChar w:fldCharType="end"/>
        </w:r>
      </w:p>
    </w:sdtContent>
  </w:sdt>
  <w:p w:rsidR="00B77B28" w:rsidRDefault="00B77B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E5" w:rsidRDefault="009913E5" w:rsidP="005D6123">
      <w:pPr>
        <w:spacing w:after="0" w:line="240" w:lineRule="auto"/>
      </w:pPr>
      <w:r>
        <w:separator/>
      </w:r>
    </w:p>
  </w:footnote>
  <w:footnote w:type="continuationSeparator" w:id="0">
    <w:p w:rsidR="009913E5" w:rsidRDefault="009913E5" w:rsidP="005D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7480C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37C66"/>
    <w:multiLevelType w:val="hybridMultilevel"/>
    <w:tmpl w:val="4342B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12"/>
    <w:rsid w:val="00031E14"/>
    <w:rsid w:val="00071520"/>
    <w:rsid w:val="000755E7"/>
    <w:rsid w:val="001015AF"/>
    <w:rsid w:val="00183C4A"/>
    <w:rsid w:val="002A606A"/>
    <w:rsid w:val="00341B09"/>
    <w:rsid w:val="0035650C"/>
    <w:rsid w:val="003E309B"/>
    <w:rsid w:val="005A20A5"/>
    <w:rsid w:val="005A2312"/>
    <w:rsid w:val="005D6123"/>
    <w:rsid w:val="005E1EA4"/>
    <w:rsid w:val="005F4286"/>
    <w:rsid w:val="006D69B2"/>
    <w:rsid w:val="00715798"/>
    <w:rsid w:val="008F4C02"/>
    <w:rsid w:val="0091061B"/>
    <w:rsid w:val="009913E5"/>
    <w:rsid w:val="009D5512"/>
    <w:rsid w:val="00A02C70"/>
    <w:rsid w:val="00A144C1"/>
    <w:rsid w:val="00A26ED0"/>
    <w:rsid w:val="00B239CD"/>
    <w:rsid w:val="00B77B28"/>
    <w:rsid w:val="00B934A3"/>
    <w:rsid w:val="00BB5467"/>
    <w:rsid w:val="00C0707A"/>
    <w:rsid w:val="00CC7197"/>
    <w:rsid w:val="00D35D65"/>
    <w:rsid w:val="00D5631D"/>
    <w:rsid w:val="00DD3EF0"/>
    <w:rsid w:val="00EC0E36"/>
    <w:rsid w:val="00EF198A"/>
    <w:rsid w:val="00F12C80"/>
    <w:rsid w:val="00F566FF"/>
    <w:rsid w:val="00F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BE36-0A19-4CE2-B24E-542CFD7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0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1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1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1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71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71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1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77B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77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B28"/>
  </w:style>
  <w:style w:type="paragraph" w:styleId="Stopka">
    <w:name w:val="footer"/>
    <w:basedOn w:val="Normalny"/>
    <w:link w:val="StopkaZnak"/>
    <w:uiPriority w:val="99"/>
    <w:unhideWhenUsed/>
    <w:rsid w:val="00B77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B28"/>
  </w:style>
  <w:style w:type="paragraph" w:styleId="Tekstdymka">
    <w:name w:val="Balloon Text"/>
    <w:basedOn w:val="Normalny"/>
    <w:link w:val="TekstdymkaZnak"/>
    <w:uiPriority w:val="99"/>
    <w:semiHidden/>
    <w:unhideWhenUsed/>
    <w:rsid w:val="00F56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6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2879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2025-02-14T11:34:00Z</cp:lastPrinted>
  <dcterms:created xsi:type="dcterms:W3CDTF">2025-02-10T13:22:00Z</dcterms:created>
  <dcterms:modified xsi:type="dcterms:W3CDTF">2025-03-06T11:38:00Z</dcterms:modified>
</cp:coreProperties>
</file>