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C70F" w14:textId="32AAFF23" w:rsidR="003F626D" w:rsidRPr="000367AB" w:rsidRDefault="003F626D" w:rsidP="003F626D">
      <w:pPr>
        <w:widowControl w:val="0"/>
        <w:wordWrap w:val="0"/>
        <w:autoSpaceDE w:val="0"/>
        <w:autoSpaceDN w:val="0"/>
        <w:adjustRightInd w:val="0"/>
        <w:ind w:right="10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2"/>
          <w:position w:val="-1"/>
        </w:rPr>
        <w:t>Świdnica, dnia 10.12.2025</w:t>
      </w:r>
    </w:p>
    <w:p w14:paraId="2F6F3B0B" w14:textId="77777777" w:rsidR="003F626D" w:rsidRPr="000367AB" w:rsidRDefault="003F626D" w:rsidP="003F626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7420382A" w14:textId="77777777" w:rsidR="003F626D" w:rsidRPr="000367AB" w:rsidRDefault="003F626D" w:rsidP="003F626D">
      <w:pPr>
        <w:widowControl w:val="0"/>
        <w:tabs>
          <w:tab w:val="left" w:pos="8080"/>
        </w:tabs>
        <w:autoSpaceDE w:val="0"/>
        <w:autoSpaceDN w:val="0"/>
        <w:adjustRightInd w:val="0"/>
        <w:ind w:right="-36"/>
        <w:rPr>
          <w:rFonts w:ascii="Times New Roman" w:hAnsi="Times New Roman"/>
          <w:b/>
          <w:bCs/>
          <w:spacing w:val="-3"/>
        </w:rPr>
      </w:pPr>
    </w:p>
    <w:p w14:paraId="13178977" w14:textId="77777777" w:rsidR="003F626D" w:rsidRPr="000367AB" w:rsidRDefault="003F626D" w:rsidP="003F626D">
      <w:pPr>
        <w:widowControl w:val="0"/>
        <w:tabs>
          <w:tab w:val="left" w:pos="8080"/>
        </w:tabs>
        <w:autoSpaceDE w:val="0"/>
        <w:autoSpaceDN w:val="0"/>
        <w:adjustRightInd w:val="0"/>
        <w:ind w:right="-36"/>
        <w:rPr>
          <w:rFonts w:ascii="Times New Roman" w:hAnsi="Times New Roman"/>
        </w:rPr>
      </w:pPr>
      <w:r w:rsidRPr="000367AB">
        <w:rPr>
          <w:rFonts w:ascii="Times New Roman" w:hAnsi="Times New Roman"/>
          <w:b/>
          <w:bCs/>
          <w:spacing w:val="-3"/>
        </w:rPr>
        <w:t>Z</w:t>
      </w:r>
      <w:r w:rsidRPr="000367AB">
        <w:rPr>
          <w:rFonts w:ascii="Times New Roman" w:hAnsi="Times New Roman"/>
          <w:b/>
          <w:bCs/>
          <w:spacing w:val="-1"/>
        </w:rPr>
        <w:t>A</w:t>
      </w:r>
      <w:r w:rsidRPr="000367AB">
        <w:rPr>
          <w:rFonts w:ascii="Times New Roman" w:hAnsi="Times New Roman"/>
          <w:b/>
          <w:bCs/>
          <w:spacing w:val="1"/>
        </w:rPr>
        <w:t>P</w:t>
      </w:r>
      <w:r w:rsidRPr="000367AB">
        <w:rPr>
          <w:rFonts w:ascii="Times New Roman" w:hAnsi="Times New Roman"/>
          <w:b/>
          <w:bCs/>
          <w:spacing w:val="-1"/>
        </w:rPr>
        <w:t>Y</w:t>
      </w:r>
      <w:r w:rsidRPr="000367AB">
        <w:rPr>
          <w:rFonts w:ascii="Times New Roman" w:hAnsi="Times New Roman"/>
          <w:b/>
          <w:bCs/>
        </w:rPr>
        <w:t>T</w:t>
      </w:r>
      <w:r w:rsidRPr="000367AB">
        <w:rPr>
          <w:rFonts w:ascii="Times New Roman" w:hAnsi="Times New Roman"/>
          <w:b/>
          <w:bCs/>
          <w:spacing w:val="-1"/>
        </w:rPr>
        <w:t>AN</w:t>
      </w:r>
      <w:r w:rsidRPr="000367AB">
        <w:rPr>
          <w:rFonts w:ascii="Times New Roman" w:hAnsi="Times New Roman"/>
          <w:b/>
          <w:bCs/>
          <w:spacing w:val="1"/>
        </w:rPr>
        <w:t>I</w:t>
      </w:r>
      <w:r w:rsidRPr="000367AB">
        <w:rPr>
          <w:rFonts w:ascii="Times New Roman" w:hAnsi="Times New Roman"/>
          <w:b/>
          <w:bCs/>
        </w:rPr>
        <w:t>E O</w:t>
      </w:r>
      <w:r w:rsidRPr="000367AB">
        <w:rPr>
          <w:rFonts w:ascii="Times New Roman" w:hAnsi="Times New Roman"/>
          <w:b/>
          <w:bCs/>
          <w:spacing w:val="-2"/>
        </w:rPr>
        <w:t>F</w:t>
      </w:r>
      <w:r w:rsidRPr="000367AB">
        <w:rPr>
          <w:rFonts w:ascii="Times New Roman" w:hAnsi="Times New Roman"/>
          <w:b/>
          <w:bCs/>
        </w:rPr>
        <w:t>E</w:t>
      </w:r>
      <w:r w:rsidRPr="000367AB">
        <w:rPr>
          <w:rFonts w:ascii="Times New Roman" w:hAnsi="Times New Roman"/>
          <w:b/>
          <w:bCs/>
          <w:spacing w:val="-1"/>
        </w:rPr>
        <w:t>R</w:t>
      </w:r>
      <w:r w:rsidRPr="000367AB">
        <w:rPr>
          <w:rFonts w:ascii="Times New Roman" w:hAnsi="Times New Roman"/>
          <w:b/>
          <w:bCs/>
        </w:rPr>
        <w:t>TOWE</w:t>
      </w:r>
    </w:p>
    <w:p w14:paraId="0901446B" w14:textId="77777777" w:rsidR="003F626D" w:rsidRPr="000367AB" w:rsidRDefault="003F626D" w:rsidP="003F626D">
      <w:pPr>
        <w:widowControl w:val="0"/>
        <w:autoSpaceDE w:val="0"/>
        <w:autoSpaceDN w:val="0"/>
        <w:adjustRightInd w:val="0"/>
        <w:ind w:right="62"/>
        <w:jc w:val="both"/>
        <w:rPr>
          <w:rFonts w:ascii="Times New Roman" w:hAnsi="Times New Roman"/>
          <w:spacing w:val="-3"/>
        </w:rPr>
      </w:pPr>
    </w:p>
    <w:p w14:paraId="5EBAECA3" w14:textId="77777777" w:rsidR="003F626D" w:rsidRPr="003F626D" w:rsidRDefault="003F626D" w:rsidP="003F626D">
      <w:pPr>
        <w:spacing w:line="240" w:lineRule="auto"/>
        <w:ind w:firstLine="708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>Działając w oparciu o przepisy ustawy z dnia 11 września 2019 r. Prawo zamówień publicznych (</w:t>
      </w:r>
      <w:proofErr w:type="spellStart"/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>t.j</w:t>
      </w:r>
      <w:proofErr w:type="spellEnd"/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. Dz. U. z 2024, poz. 1320), z uwagi na wartość zamówienia, która nie przekracza kwoty 130 000 zł, (słownie: sty trzydzieści tysięcy złotych 00/100) zwracam się do Państwa z zapytaniem ofertowym o cenę za wykonanie zamówienia pn.:  </w:t>
      </w:r>
      <w:r w:rsidRPr="003F626D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Świadczenie usług weterynaryjnych, w tym zapewnienie całodobowej opieki w przypadkach zdarzeń komunikacyjnych z udziałem zwierząt na terenie Gminy Świdnica w 2026 roku </w:t>
      </w:r>
    </w:p>
    <w:p w14:paraId="44151470" w14:textId="77777777" w:rsidR="003F626D" w:rsidRPr="003F626D" w:rsidRDefault="003F626D" w:rsidP="003F626D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3F626D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w tym:</w:t>
      </w:r>
    </w:p>
    <w:p w14:paraId="77BDE3C0" w14:textId="77777777" w:rsidR="003F626D" w:rsidRPr="003F626D" w:rsidRDefault="003F626D" w:rsidP="003F626D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Zadanie 1: </w:t>
      </w:r>
      <w:r w:rsidRPr="003F626D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Świadczenie usług weterynaryjnych - zapewnienie całodobowej opieki w przypadkach zdarzeń komunikacyjnych z udziałem zwierząt na terenie Gminy Świdnica w 2026 roku. </w:t>
      </w:r>
    </w:p>
    <w:p w14:paraId="4AD73F80" w14:textId="77777777" w:rsidR="003F626D" w:rsidRPr="003F626D" w:rsidRDefault="003F626D" w:rsidP="003F626D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>Zadanie 2:</w:t>
      </w:r>
      <w:r w:rsidRPr="003F626D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 Świadczenie usług weterynaryjnych - przeprowadzanie zabiegów sterylizacji albo kastracji wolno żyjących kotów oraz bezdomnych psów na terenie Gminy Świdnica w 2026 roku. </w:t>
      </w:r>
    </w:p>
    <w:p w14:paraId="3EABE9FE" w14:textId="77777777" w:rsidR="003F626D" w:rsidRPr="003F626D" w:rsidRDefault="003F626D" w:rsidP="003F626D">
      <w:pPr>
        <w:spacing w:line="240" w:lineRule="auto"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</w:p>
    <w:p w14:paraId="7728E68B" w14:textId="77777777" w:rsidR="003F626D" w:rsidRPr="000367AB" w:rsidRDefault="003F626D" w:rsidP="003F626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77214EFD" w14:textId="77777777" w:rsidR="003F626D" w:rsidRPr="000367AB" w:rsidRDefault="003F626D" w:rsidP="003F626D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/>
          <w:b/>
          <w:bCs/>
        </w:rPr>
      </w:pPr>
      <w:r w:rsidRPr="000367AB">
        <w:rPr>
          <w:rFonts w:ascii="Times New Roman" w:hAnsi="Times New Roman"/>
          <w:b/>
          <w:bCs/>
          <w:spacing w:val="34"/>
        </w:rPr>
        <w:t>§1. Z</w:t>
      </w:r>
      <w:r w:rsidRPr="000367AB">
        <w:rPr>
          <w:rFonts w:ascii="Times New Roman" w:hAnsi="Times New Roman"/>
          <w:b/>
          <w:bCs/>
        </w:rPr>
        <w:t>A</w:t>
      </w:r>
      <w:r w:rsidRPr="000367AB">
        <w:rPr>
          <w:rFonts w:ascii="Times New Roman" w:hAnsi="Times New Roman"/>
          <w:b/>
          <w:bCs/>
          <w:spacing w:val="1"/>
        </w:rPr>
        <w:t>M</w:t>
      </w:r>
      <w:r w:rsidRPr="000367AB">
        <w:rPr>
          <w:rFonts w:ascii="Times New Roman" w:hAnsi="Times New Roman"/>
          <w:b/>
          <w:bCs/>
        </w:rPr>
        <w:t>AWI</w:t>
      </w:r>
      <w:r w:rsidRPr="000367AB">
        <w:rPr>
          <w:rFonts w:ascii="Times New Roman" w:hAnsi="Times New Roman"/>
          <w:b/>
          <w:bCs/>
          <w:spacing w:val="-1"/>
        </w:rPr>
        <w:t>A</w:t>
      </w:r>
      <w:r w:rsidRPr="000367AB">
        <w:rPr>
          <w:rFonts w:ascii="Times New Roman" w:hAnsi="Times New Roman"/>
          <w:b/>
          <w:bCs/>
        </w:rPr>
        <w:t>JĄ</w:t>
      </w:r>
      <w:r w:rsidRPr="000367AB">
        <w:rPr>
          <w:rFonts w:ascii="Times New Roman" w:hAnsi="Times New Roman"/>
          <w:b/>
          <w:bCs/>
          <w:spacing w:val="-1"/>
        </w:rPr>
        <w:t>C</w:t>
      </w:r>
      <w:r w:rsidRPr="000367AB">
        <w:rPr>
          <w:rFonts w:ascii="Times New Roman" w:hAnsi="Times New Roman"/>
          <w:b/>
          <w:bCs/>
        </w:rPr>
        <w:t xml:space="preserve">Y:  </w:t>
      </w:r>
    </w:p>
    <w:p w14:paraId="53E040B6" w14:textId="77777777" w:rsidR="003F626D" w:rsidRPr="000367AB" w:rsidRDefault="003F626D" w:rsidP="003F626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1080" w:right="-36"/>
        <w:jc w:val="both"/>
        <w:rPr>
          <w:rFonts w:ascii="Times New Roman" w:hAnsi="Times New Roman"/>
          <w:b/>
          <w:bCs/>
        </w:rPr>
      </w:pPr>
    </w:p>
    <w:p w14:paraId="293BEFD9" w14:textId="77777777" w:rsidR="003F626D" w:rsidRPr="003F626D" w:rsidRDefault="003F626D" w:rsidP="003F626D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Gmina Świdnica, ul. B. Głowackiego 4, 58-100 Świdnica, </w:t>
      </w:r>
      <w:proofErr w:type="spellStart"/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>tel</w:t>
      </w:r>
      <w:proofErr w:type="spellEnd"/>
      <w:r w:rsidRPr="003F626D">
        <w:rPr>
          <w:rFonts w:ascii="Times New Roman" w:eastAsiaTheme="minorHAnsi" w:hAnsi="Times New Roman"/>
          <w:kern w:val="2"/>
          <w:lang w:eastAsia="en-US"/>
          <w14:ligatures w14:val="standardContextual"/>
        </w:rPr>
        <w:t>/fax.: 74-852-30-67</w:t>
      </w:r>
    </w:p>
    <w:p w14:paraId="68350FAD" w14:textId="77777777" w:rsidR="003F626D" w:rsidRPr="003F626D" w:rsidRDefault="003F626D" w:rsidP="003F626D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56A75C87" w14:textId="77777777" w:rsidR="003F626D" w:rsidRPr="000367AB" w:rsidRDefault="003F626D" w:rsidP="003F626D">
      <w:pPr>
        <w:widowControl w:val="0"/>
        <w:tabs>
          <w:tab w:val="left" w:pos="9320"/>
        </w:tabs>
        <w:autoSpaceDE w:val="0"/>
        <w:autoSpaceDN w:val="0"/>
        <w:adjustRightInd w:val="0"/>
        <w:spacing w:line="276" w:lineRule="auto"/>
        <w:ind w:right="-36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  <w:b/>
          <w:bCs/>
          <w:spacing w:val="34"/>
        </w:rPr>
        <w:t>§</w:t>
      </w:r>
      <w:r w:rsidRPr="000367AB">
        <w:rPr>
          <w:rFonts w:ascii="Times New Roman" w:hAnsi="Times New Roman"/>
          <w:b/>
          <w:bCs/>
        </w:rPr>
        <w:t xml:space="preserve">2. </w:t>
      </w:r>
      <w:r w:rsidRPr="000367AB">
        <w:rPr>
          <w:rFonts w:ascii="Times New Roman" w:hAnsi="Times New Roman"/>
          <w:b/>
          <w:bCs/>
          <w:spacing w:val="60"/>
        </w:rPr>
        <w:t xml:space="preserve"> </w:t>
      </w:r>
      <w:r w:rsidRPr="000367AB">
        <w:rPr>
          <w:rFonts w:ascii="Times New Roman" w:hAnsi="Times New Roman"/>
          <w:b/>
          <w:bCs/>
        </w:rPr>
        <w:t>O</w:t>
      </w:r>
      <w:r w:rsidRPr="000367AB">
        <w:rPr>
          <w:rFonts w:ascii="Times New Roman" w:hAnsi="Times New Roman"/>
          <w:b/>
          <w:bCs/>
          <w:spacing w:val="-2"/>
        </w:rPr>
        <w:t>P</w:t>
      </w:r>
      <w:r w:rsidRPr="000367AB">
        <w:rPr>
          <w:rFonts w:ascii="Times New Roman" w:hAnsi="Times New Roman"/>
          <w:b/>
          <w:bCs/>
        </w:rPr>
        <w:t>IS</w:t>
      </w:r>
      <w:r w:rsidRPr="000367AB">
        <w:rPr>
          <w:rFonts w:ascii="Times New Roman" w:hAnsi="Times New Roman"/>
          <w:b/>
          <w:bCs/>
          <w:spacing w:val="3"/>
        </w:rPr>
        <w:t xml:space="preserve"> </w:t>
      </w:r>
      <w:r w:rsidRPr="000367AB">
        <w:rPr>
          <w:rFonts w:ascii="Times New Roman" w:hAnsi="Times New Roman"/>
          <w:b/>
          <w:bCs/>
          <w:spacing w:val="-3"/>
        </w:rPr>
        <w:t>P</w:t>
      </w:r>
      <w:r w:rsidRPr="000367AB">
        <w:rPr>
          <w:rFonts w:ascii="Times New Roman" w:hAnsi="Times New Roman"/>
          <w:b/>
          <w:bCs/>
        </w:rPr>
        <w:t>R</w:t>
      </w:r>
      <w:r w:rsidRPr="000367AB">
        <w:rPr>
          <w:rFonts w:ascii="Times New Roman" w:hAnsi="Times New Roman"/>
          <w:b/>
          <w:bCs/>
          <w:spacing w:val="-2"/>
        </w:rPr>
        <w:t>Z</w:t>
      </w:r>
      <w:r w:rsidRPr="000367AB">
        <w:rPr>
          <w:rFonts w:ascii="Times New Roman" w:hAnsi="Times New Roman"/>
          <w:b/>
          <w:bCs/>
        </w:rPr>
        <w:t>E</w:t>
      </w:r>
      <w:r w:rsidRPr="000367AB">
        <w:rPr>
          <w:rFonts w:ascii="Times New Roman" w:hAnsi="Times New Roman"/>
          <w:b/>
          <w:bCs/>
          <w:spacing w:val="2"/>
        </w:rPr>
        <w:t>D</w:t>
      </w:r>
      <w:r w:rsidRPr="000367AB">
        <w:rPr>
          <w:rFonts w:ascii="Times New Roman" w:hAnsi="Times New Roman"/>
          <w:b/>
          <w:bCs/>
          <w:spacing w:val="-1"/>
        </w:rPr>
        <w:t>M</w:t>
      </w:r>
      <w:r w:rsidRPr="000367AB">
        <w:rPr>
          <w:rFonts w:ascii="Times New Roman" w:hAnsi="Times New Roman"/>
          <w:b/>
          <w:bCs/>
        </w:rPr>
        <w:t>IO</w:t>
      </w:r>
      <w:r w:rsidRPr="000367AB">
        <w:rPr>
          <w:rFonts w:ascii="Times New Roman" w:hAnsi="Times New Roman"/>
          <w:b/>
          <w:bCs/>
          <w:spacing w:val="1"/>
        </w:rPr>
        <w:t>T</w:t>
      </w:r>
      <w:r w:rsidRPr="000367AB">
        <w:rPr>
          <w:rFonts w:ascii="Times New Roman" w:hAnsi="Times New Roman"/>
          <w:b/>
          <w:bCs/>
        </w:rPr>
        <w:t xml:space="preserve">U </w:t>
      </w:r>
      <w:r w:rsidRPr="000367AB">
        <w:rPr>
          <w:rFonts w:ascii="Times New Roman" w:hAnsi="Times New Roman"/>
          <w:b/>
          <w:bCs/>
          <w:spacing w:val="-2"/>
        </w:rPr>
        <w:t>Z</w:t>
      </w:r>
      <w:r w:rsidRPr="000367AB">
        <w:rPr>
          <w:rFonts w:ascii="Times New Roman" w:hAnsi="Times New Roman"/>
          <w:b/>
          <w:bCs/>
        </w:rPr>
        <w:t>A</w:t>
      </w:r>
      <w:r w:rsidRPr="000367AB">
        <w:rPr>
          <w:rFonts w:ascii="Times New Roman" w:hAnsi="Times New Roman"/>
          <w:b/>
          <w:bCs/>
          <w:spacing w:val="-1"/>
        </w:rPr>
        <w:t>M</w:t>
      </w:r>
      <w:r w:rsidRPr="000367AB">
        <w:rPr>
          <w:rFonts w:ascii="Times New Roman" w:hAnsi="Times New Roman"/>
          <w:b/>
          <w:bCs/>
        </w:rPr>
        <w:t>ÓWIENIA</w:t>
      </w:r>
    </w:p>
    <w:p w14:paraId="6D958A78" w14:textId="77777777" w:rsidR="003F626D" w:rsidRDefault="003F626D" w:rsidP="003F626D">
      <w:pPr>
        <w:widowControl w:val="0"/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  <w:b/>
        </w:rPr>
      </w:pPr>
    </w:p>
    <w:p w14:paraId="1CEE1F39" w14:textId="5E9B0226" w:rsidR="003F626D" w:rsidRPr="000367AB" w:rsidRDefault="003F626D" w:rsidP="003F626D">
      <w:pPr>
        <w:widowControl w:val="0"/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  <w:b/>
        </w:rPr>
      </w:pPr>
      <w:r w:rsidRPr="000367AB">
        <w:rPr>
          <w:rFonts w:ascii="Times New Roman" w:hAnsi="Times New Roman"/>
          <w:b/>
        </w:rPr>
        <w:t>Przedmiotem zamówienia jest świadczenie usług weterynaryjnych dla bezdomnych zwierząt, wolno</w:t>
      </w:r>
      <w:r>
        <w:rPr>
          <w:rFonts w:ascii="Times New Roman" w:hAnsi="Times New Roman"/>
          <w:b/>
        </w:rPr>
        <w:t xml:space="preserve"> </w:t>
      </w:r>
      <w:r w:rsidRPr="000367AB">
        <w:rPr>
          <w:rFonts w:ascii="Times New Roman" w:hAnsi="Times New Roman"/>
          <w:b/>
        </w:rPr>
        <w:t xml:space="preserve">żyjących kotów oraz ofiar zdarzeń losowych (np. wypadków komunikacyjnych) </w:t>
      </w:r>
      <w:r w:rsidRPr="000367AB">
        <w:rPr>
          <w:rFonts w:ascii="Times New Roman" w:hAnsi="Times New Roman"/>
          <w:b/>
        </w:rPr>
        <w:br/>
        <w:t xml:space="preserve">z terenu gminy </w:t>
      </w:r>
      <w:r>
        <w:rPr>
          <w:rFonts w:ascii="Times New Roman" w:hAnsi="Times New Roman"/>
          <w:b/>
        </w:rPr>
        <w:t>Świdnica</w:t>
      </w:r>
      <w:r w:rsidRPr="000367AB">
        <w:rPr>
          <w:rFonts w:ascii="Times New Roman" w:hAnsi="Times New Roman"/>
          <w:b/>
        </w:rPr>
        <w:t xml:space="preserve"> w okresie od 01.01.202</w:t>
      </w:r>
      <w:r>
        <w:rPr>
          <w:rFonts w:ascii="Times New Roman" w:hAnsi="Times New Roman"/>
          <w:b/>
        </w:rPr>
        <w:t>6</w:t>
      </w:r>
      <w:r w:rsidRPr="000367AB">
        <w:rPr>
          <w:rFonts w:ascii="Times New Roman" w:hAnsi="Times New Roman"/>
          <w:b/>
        </w:rPr>
        <w:t xml:space="preserve"> r. do 31.12.202</w:t>
      </w:r>
      <w:r>
        <w:rPr>
          <w:rFonts w:ascii="Times New Roman" w:hAnsi="Times New Roman"/>
          <w:b/>
        </w:rPr>
        <w:t>6</w:t>
      </w:r>
      <w:r w:rsidRPr="000367AB">
        <w:rPr>
          <w:rFonts w:ascii="Times New Roman" w:hAnsi="Times New Roman"/>
          <w:b/>
        </w:rPr>
        <w:t xml:space="preserve"> r.</w:t>
      </w:r>
    </w:p>
    <w:p w14:paraId="76308A79" w14:textId="77777777" w:rsidR="003F626D" w:rsidRPr="000367AB" w:rsidRDefault="003F626D" w:rsidP="003F626D">
      <w:pPr>
        <w:widowControl w:val="0"/>
        <w:autoSpaceDE w:val="0"/>
        <w:autoSpaceDN w:val="0"/>
        <w:adjustRightInd w:val="0"/>
        <w:ind w:right="62"/>
        <w:jc w:val="both"/>
        <w:rPr>
          <w:rFonts w:ascii="Times New Roman" w:hAnsi="Times New Roman"/>
          <w:b/>
        </w:rPr>
      </w:pPr>
    </w:p>
    <w:p w14:paraId="3F3D29B6" w14:textId="3DCA3510" w:rsidR="003F626D" w:rsidRPr="00FA0964" w:rsidRDefault="003F626D" w:rsidP="003F626D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62"/>
        <w:jc w:val="both"/>
        <w:rPr>
          <w:rFonts w:ascii="Times New Roman" w:hAnsi="Times New Roman"/>
          <w:b/>
        </w:rPr>
      </w:pPr>
      <w:bookmarkStart w:id="0" w:name="_Hlk216268779"/>
      <w:r>
        <w:rPr>
          <w:rFonts w:ascii="Times New Roman" w:hAnsi="Times New Roman"/>
          <w:b/>
        </w:rPr>
        <w:t>Opis przedmiotu zamówienia do zadania 1:</w:t>
      </w:r>
    </w:p>
    <w:bookmarkEnd w:id="0"/>
    <w:p w14:paraId="2875F85F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całodobową gotowość do wykonywania czynności związanych ze świadczeniem usług weterynaryjnych, w tym niezwłoczne podjęcie działań od chwili zgłoszenia przez przedstawiciela Zamawiającego/Zarządzania Kryzysowego/Policji,</w:t>
      </w:r>
    </w:p>
    <w:p w14:paraId="50C61267" w14:textId="77777777" w:rsidR="003F626D" w:rsidRPr="00D93F93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D93F93">
        <w:rPr>
          <w:rFonts w:ascii="Times New Roman" w:hAnsi="Times New Roman"/>
        </w:rPr>
        <w:t xml:space="preserve">interwencję – wszelkie działania podjęte od chwili zgłoszenia przez przedstawiciela Zamawiającego/Zarządzania Kryzysowego/Policji, </w:t>
      </w:r>
      <w:r>
        <w:rPr>
          <w:rFonts w:ascii="Times New Roman" w:hAnsi="Times New Roman"/>
        </w:rPr>
        <w:t xml:space="preserve">przygotowanie się do interwencji, działania </w:t>
      </w:r>
      <w:r w:rsidRPr="00D93F93">
        <w:rPr>
          <w:rFonts w:ascii="Times New Roman" w:hAnsi="Times New Roman"/>
        </w:rPr>
        <w:t>zmierzające do udzielenia pomocy weterynaryjnej zwierzęciu, obejmując</w:t>
      </w:r>
      <w:r>
        <w:rPr>
          <w:rFonts w:ascii="Times New Roman" w:hAnsi="Times New Roman"/>
        </w:rPr>
        <w:t>e</w:t>
      </w:r>
      <w:r w:rsidRPr="00D93F93">
        <w:rPr>
          <w:rFonts w:ascii="Times New Roman" w:hAnsi="Times New Roman"/>
        </w:rPr>
        <w:t xml:space="preserve"> m.in.: dojazd na miejsce wypadku/bytowania zwierzęcia, transport zwierzęcia do miejsca świadczenia usług weterynaryjnych, transport zwierzęcia w celu przekazania go do schroniska lub wypuszczenia na wolność, przejęcie zwierzęcia, nie obejmujące usług weterynaryjnych objętych innymi zapisami umowy,</w:t>
      </w:r>
    </w:p>
    <w:p w14:paraId="59BCD49B" w14:textId="008A0DED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zapewnienie całodobowej opieki weterynaryjnej dla: chorych zwierząt bezdomnych, chorych kotów wolno</w:t>
      </w:r>
      <w:r>
        <w:rPr>
          <w:rFonts w:ascii="Times New Roman" w:hAnsi="Times New Roman"/>
        </w:rPr>
        <w:t xml:space="preserve"> </w:t>
      </w:r>
      <w:r w:rsidRPr="000367AB">
        <w:rPr>
          <w:rFonts w:ascii="Times New Roman" w:hAnsi="Times New Roman"/>
        </w:rPr>
        <w:t xml:space="preserve">żyjących oraz ofiar zdarzeń losowych (np. z wypadków komunikacyjnych) </w:t>
      </w:r>
      <w:r w:rsidRPr="000367AB">
        <w:rPr>
          <w:rFonts w:ascii="Times New Roman" w:hAnsi="Times New Roman"/>
        </w:rPr>
        <w:br/>
        <w:t xml:space="preserve">z terenu gminy </w:t>
      </w:r>
      <w:r w:rsidR="0032156D">
        <w:rPr>
          <w:rFonts w:ascii="Times New Roman" w:hAnsi="Times New Roman"/>
        </w:rPr>
        <w:t>Świdnica</w:t>
      </w:r>
      <w:r w:rsidRPr="000367AB">
        <w:rPr>
          <w:rFonts w:ascii="Times New Roman" w:hAnsi="Times New Roman"/>
        </w:rPr>
        <w:t>, w tym karmienie,</w:t>
      </w:r>
    </w:p>
    <w:p w14:paraId="3C351A52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badanie ogólne stanu zdrowia nowoprzyjętego zwierzęcia,</w:t>
      </w:r>
    </w:p>
    <w:p w14:paraId="5C3F97BA" w14:textId="441C2ADB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 xml:space="preserve">profilaktykę zapobiegania rozszerzaniu się chorób zakaźnych przez szczepienia, zgodnie </w:t>
      </w:r>
      <w:r w:rsidRPr="000367AB">
        <w:rPr>
          <w:rFonts w:ascii="Times New Roman" w:hAnsi="Times New Roman"/>
        </w:rPr>
        <w:br/>
        <w:t>z przepisami ustawy z dnia 11 marca 2004 r. o ochronie zdrowia zwierząt oraz zwalczaniu chorób zakaźnych zwierząt</w:t>
      </w:r>
      <w:r w:rsidR="0032156D">
        <w:rPr>
          <w:rFonts w:ascii="Times New Roman" w:hAnsi="Times New Roman"/>
        </w:rPr>
        <w:t xml:space="preserve"> (Dz. U z 2023 r., poz. 1075)</w:t>
      </w:r>
      <w:r w:rsidRPr="000367AB">
        <w:rPr>
          <w:rFonts w:ascii="Times New Roman" w:hAnsi="Times New Roman"/>
        </w:rPr>
        <w:t>;</w:t>
      </w:r>
    </w:p>
    <w:p w14:paraId="0EAC8F8B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zwalczanie pasożytów zewnętrznych i wewnętrznych,</w:t>
      </w:r>
    </w:p>
    <w:p w14:paraId="0D0B7A3A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 xml:space="preserve">eutanazję – w przypadkach nieuleczalnej choroby zwierząt, </w:t>
      </w:r>
      <w:proofErr w:type="spellStart"/>
      <w:r w:rsidRPr="000367AB">
        <w:rPr>
          <w:rFonts w:ascii="Times New Roman" w:hAnsi="Times New Roman"/>
        </w:rPr>
        <w:t>zachorowań</w:t>
      </w:r>
      <w:proofErr w:type="spellEnd"/>
      <w:r w:rsidRPr="000367AB">
        <w:rPr>
          <w:rFonts w:ascii="Times New Roman" w:hAnsi="Times New Roman"/>
        </w:rPr>
        <w:t xml:space="preserve"> stanowiących zagrożenie zdrowia i życia innych zwierząt lub ludzi oraz w przypadkach innych wskazań </w:t>
      </w:r>
      <w:r w:rsidRPr="000367AB">
        <w:rPr>
          <w:rFonts w:ascii="Times New Roman" w:hAnsi="Times New Roman"/>
        </w:rPr>
        <w:lastRenderedPageBreak/>
        <w:t>medycznych,</w:t>
      </w:r>
    </w:p>
    <w:p w14:paraId="0C5CB56D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pomoc w interwencjach związanych z koniecznością czasowego obezwładnienia (usypiania) zwierząt,</w:t>
      </w:r>
    </w:p>
    <w:p w14:paraId="5BA8CC78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 xml:space="preserve">wykonanie standardowych zabiegów weterynaryjnych możliwych do przeprowadzenia </w:t>
      </w:r>
      <w:r w:rsidRPr="000367AB">
        <w:rPr>
          <w:rFonts w:ascii="Times New Roman" w:hAnsi="Times New Roman"/>
        </w:rPr>
        <w:br/>
        <w:t>z użyciem właściwych leków oraz środków medycznych.</w:t>
      </w:r>
    </w:p>
    <w:p w14:paraId="75B9086F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podanie lekarstwa, znieczulenia, kroplówki, wykonanie zastrzyku itp.,</w:t>
      </w:r>
    </w:p>
    <w:p w14:paraId="466CB8E3" w14:textId="0685B98C" w:rsidR="003F626D" w:rsidRPr="003F626D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3F626D">
        <w:rPr>
          <w:rFonts w:ascii="Times New Roman" w:hAnsi="Times New Roman"/>
        </w:rPr>
        <w:t>chirurgiczne leczenie złamań, założenie opatrunku, założenie gipsu,</w:t>
      </w:r>
    </w:p>
    <w:p w14:paraId="4941893F" w14:textId="5030EE57" w:rsidR="003F626D" w:rsidRPr="003F626D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3F626D">
        <w:rPr>
          <w:rFonts w:ascii="Times New Roman" w:hAnsi="Times New Roman"/>
        </w:rPr>
        <w:t>szycie rany pourazowej małej, szycie rany pourazowej dużej,</w:t>
      </w:r>
    </w:p>
    <w:p w14:paraId="6E7102BF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zlecenie utylizacji martwych zwierząt małogabarytowych do 100 kg,</w:t>
      </w:r>
    </w:p>
    <w:p w14:paraId="0083510D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zlecenie utylizacji martwych zwierząt wielkogabarytowych powyżej 100 kg,</w:t>
      </w:r>
    </w:p>
    <w:p w14:paraId="48C91658" w14:textId="77777777" w:rsidR="003F626D" w:rsidRPr="000367AB" w:rsidRDefault="003F626D" w:rsidP="003F626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>pozostałe zabiegi, których konieczność wykonania wyniknie w trakcie realizacji umowy.</w:t>
      </w:r>
    </w:p>
    <w:p w14:paraId="656B17C4" w14:textId="77777777" w:rsidR="003F626D" w:rsidRPr="000367AB" w:rsidRDefault="003F626D" w:rsidP="003F626D">
      <w:pPr>
        <w:pStyle w:val="Nagwek1"/>
        <w:rPr>
          <w:rFonts w:ascii="Times New Roman" w:hAnsi="Times New Roman"/>
          <w:sz w:val="22"/>
          <w:szCs w:val="22"/>
        </w:rPr>
      </w:pPr>
    </w:p>
    <w:p w14:paraId="1F0A82D3" w14:textId="26D7BF14" w:rsidR="003F626D" w:rsidRDefault="003F626D" w:rsidP="003F626D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6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 do zadania 2:</w:t>
      </w:r>
    </w:p>
    <w:p w14:paraId="725E2756" w14:textId="77777777" w:rsidR="003F626D" w:rsidRDefault="003F626D" w:rsidP="003F626D">
      <w:pPr>
        <w:widowControl w:val="0"/>
        <w:autoSpaceDE w:val="0"/>
        <w:autoSpaceDN w:val="0"/>
        <w:adjustRightInd w:val="0"/>
        <w:ind w:left="502" w:right="62"/>
        <w:jc w:val="both"/>
        <w:rPr>
          <w:rFonts w:ascii="Times New Roman" w:hAnsi="Times New Roman"/>
          <w:b/>
        </w:rPr>
      </w:pPr>
    </w:p>
    <w:p w14:paraId="11D1485E" w14:textId="1C14CD44" w:rsidR="003F626D" w:rsidRPr="003F626D" w:rsidRDefault="003F626D" w:rsidP="003F626D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3F626D">
        <w:rPr>
          <w:rFonts w:ascii="Times New Roman" w:hAnsi="Times New Roman"/>
        </w:rPr>
        <w:t>sterylizację albo kastrację  kot</w:t>
      </w:r>
      <w:r w:rsidR="005A126F">
        <w:rPr>
          <w:rFonts w:ascii="Times New Roman" w:hAnsi="Times New Roman"/>
        </w:rPr>
        <w:t>ów</w:t>
      </w:r>
      <w:r w:rsidRPr="003F626D">
        <w:rPr>
          <w:rFonts w:ascii="Times New Roman" w:hAnsi="Times New Roman"/>
        </w:rPr>
        <w:t xml:space="preserve"> wolno</w:t>
      </w:r>
      <w:r w:rsidR="005A126F">
        <w:rPr>
          <w:rFonts w:ascii="Times New Roman" w:hAnsi="Times New Roman"/>
        </w:rPr>
        <w:t xml:space="preserve"> żyjących</w:t>
      </w:r>
      <w:r w:rsidRPr="003F626D">
        <w:rPr>
          <w:rFonts w:ascii="Times New Roman" w:hAnsi="Times New Roman"/>
        </w:rPr>
        <w:t xml:space="preserve"> na terenie Gminy </w:t>
      </w:r>
      <w:r w:rsidR="005A126F">
        <w:rPr>
          <w:rFonts w:ascii="Times New Roman" w:hAnsi="Times New Roman"/>
        </w:rPr>
        <w:t>Świdnica</w:t>
      </w:r>
      <w:r w:rsidRPr="003F626D">
        <w:rPr>
          <w:rFonts w:ascii="Times New Roman" w:hAnsi="Times New Roman"/>
        </w:rPr>
        <w:t xml:space="preserve"> (koszt całkowity obejmujący przeprowadzenie badania stanu zdrowia oraz rozpoznania wieku zwierzęcia jako czynników kwalifikujących zwierzę do zabiegu, przeprowadzenie zabiegu w znieczuleniu ogólnym, zmiana opatrunków, zdjęcie szwów, podanie i/lub wydanie leków, oznakowanie kota po przebytym zabiegu),</w:t>
      </w:r>
    </w:p>
    <w:p w14:paraId="74CD3E96" w14:textId="77777777" w:rsidR="005A126F" w:rsidRPr="003F626D" w:rsidRDefault="003F626D" w:rsidP="005A126F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DB46C7">
        <w:rPr>
          <w:rFonts w:ascii="Times New Roman" w:hAnsi="Times New Roman"/>
        </w:rPr>
        <w:t xml:space="preserve">sterylizację albo kastrację </w:t>
      </w:r>
      <w:r w:rsidR="005A126F">
        <w:rPr>
          <w:rFonts w:ascii="Times New Roman" w:hAnsi="Times New Roman"/>
        </w:rPr>
        <w:t>psów</w:t>
      </w:r>
      <w:r w:rsidRPr="00DB46C7">
        <w:rPr>
          <w:rFonts w:ascii="Times New Roman" w:hAnsi="Times New Roman"/>
        </w:rPr>
        <w:t xml:space="preserve"> </w:t>
      </w:r>
      <w:r w:rsidRPr="000367AB">
        <w:rPr>
          <w:rFonts w:ascii="Times New Roman" w:hAnsi="Times New Roman"/>
        </w:rPr>
        <w:t>wolno</w:t>
      </w:r>
      <w:r>
        <w:rPr>
          <w:rFonts w:ascii="Times New Roman" w:hAnsi="Times New Roman"/>
        </w:rPr>
        <w:t xml:space="preserve"> </w:t>
      </w:r>
      <w:r w:rsidRPr="000367AB">
        <w:rPr>
          <w:rFonts w:ascii="Times New Roman" w:hAnsi="Times New Roman"/>
        </w:rPr>
        <w:t xml:space="preserve">żyjących </w:t>
      </w:r>
      <w:r w:rsidR="005A126F" w:rsidRPr="003F626D">
        <w:rPr>
          <w:rFonts w:ascii="Times New Roman" w:hAnsi="Times New Roman"/>
        </w:rPr>
        <w:t xml:space="preserve">terenie Gminy </w:t>
      </w:r>
      <w:r w:rsidR="005A126F">
        <w:rPr>
          <w:rFonts w:ascii="Times New Roman" w:hAnsi="Times New Roman"/>
        </w:rPr>
        <w:t>Świdnica</w:t>
      </w:r>
      <w:r w:rsidR="005A126F" w:rsidRPr="003F626D">
        <w:rPr>
          <w:rFonts w:ascii="Times New Roman" w:hAnsi="Times New Roman"/>
        </w:rPr>
        <w:t xml:space="preserve"> (koszt całkowity obejmujący przeprowadzenie badania stanu zdrowia oraz rozpoznania wieku zwierzęcia jako czynników kwalifikujących zwierzę do zabiegu, przeprowadzenie zabiegu w znieczuleniu ogólnym, zmiana opatrunków, zdjęcie szwów, podanie i/lub wydanie leków, oznakowanie kota po przebytym zabiegu),</w:t>
      </w:r>
    </w:p>
    <w:p w14:paraId="2537F869" w14:textId="6308BA3F" w:rsidR="003F626D" w:rsidRDefault="003F626D" w:rsidP="003F626D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 w:rsidRPr="000367AB">
        <w:rPr>
          <w:rFonts w:ascii="Times New Roman" w:hAnsi="Times New Roman"/>
        </w:rPr>
        <w:t xml:space="preserve">usypianie ślepych miotów wraz ze zleceniem utylizacji (bez względu na ilość zwierząt </w:t>
      </w:r>
      <w:r w:rsidRPr="000367AB">
        <w:rPr>
          <w:rFonts w:ascii="Times New Roman" w:hAnsi="Times New Roman"/>
        </w:rPr>
        <w:br/>
        <w:t>w miocie),</w:t>
      </w:r>
    </w:p>
    <w:p w14:paraId="4CB20EE1" w14:textId="76264503" w:rsidR="003F626D" w:rsidRPr="003F626D" w:rsidRDefault="003F626D" w:rsidP="003F626D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right="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suk/psów, kotek/kocurów, które zostały zaadoptowane przez mieszkańców gminy trwałe oznakowanie zwierzęcia poprzez wszczepienie </w:t>
      </w:r>
      <w:proofErr w:type="spellStart"/>
      <w:r>
        <w:rPr>
          <w:rFonts w:ascii="Times New Roman" w:hAnsi="Times New Roman"/>
        </w:rPr>
        <w:t>mikroczipa</w:t>
      </w:r>
      <w:proofErr w:type="spellEnd"/>
      <w:r>
        <w:rPr>
          <w:rFonts w:ascii="Times New Roman" w:hAnsi="Times New Roman"/>
        </w:rPr>
        <w:t xml:space="preserve"> i wpisan</w:t>
      </w:r>
      <w:r w:rsidR="005A126F">
        <w:rPr>
          <w:rFonts w:ascii="Times New Roman" w:hAnsi="Times New Roman"/>
        </w:rPr>
        <w:t>i</w:t>
      </w:r>
      <w:r>
        <w:rPr>
          <w:rFonts w:ascii="Times New Roman" w:hAnsi="Times New Roman"/>
        </w:rPr>
        <w:t>e danych do bazy ogólnopolskiej oraz</w:t>
      </w:r>
      <w:r w:rsidR="005A126F">
        <w:rPr>
          <w:rFonts w:ascii="Times New Roman" w:hAnsi="Times New Roman"/>
        </w:rPr>
        <w:t xml:space="preserve"> przekazanie ich do Zamawiającego</w:t>
      </w:r>
      <w:r>
        <w:rPr>
          <w:rFonts w:ascii="Times New Roman" w:hAnsi="Times New Roman"/>
        </w:rPr>
        <w:t xml:space="preserve"> </w:t>
      </w:r>
    </w:p>
    <w:p w14:paraId="3586DCCC" w14:textId="77777777" w:rsidR="003F626D" w:rsidRPr="00FA0964" w:rsidRDefault="003F626D" w:rsidP="003F626D">
      <w:pPr>
        <w:widowControl w:val="0"/>
        <w:autoSpaceDE w:val="0"/>
        <w:autoSpaceDN w:val="0"/>
        <w:adjustRightInd w:val="0"/>
        <w:ind w:left="502" w:right="62"/>
        <w:jc w:val="both"/>
        <w:rPr>
          <w:rFonts w:ascii="Times New Roman" w:hAnsi="Times New Roman"/>
          <w:b/>
        </w:rPr>
      </w:pPr>
    </w:p>
    <w:p w14:paraId="587BB1CA" w14:textId="25A2372B" w:rsidR="003F626D" w:rsidRPr="005A126F" w:rsidRDefault="003F626D" w:rsidP="005A126F">
      <w:pPr>
        <w:pStyle w:val="Nagwek1"/>
        <w:keepNext w:val="0"/>
        <w:keepLines w:val="0"/>
        <w:numPr>
          <w:ilvl w:val="0"/>
          <w:numId w:val="39"/>
        </w:numPr>
        <w:spacing w:before="0" w:after="0" w:line="276" w:lineRule="auto"/>
        <w:jc w:val="both"/>
        <w:rPr>
          <w:rFonts w:ascii="Times New Roman" w:hAnsi="Times New Roman"/>
          <w:b/>
          <w:iCs/>
          <w:color w:val="auto"/>
          <w:sz w:val="22"/>
          <w:szCs w:val="22"/>
        </w:rPr>
      </w:pPr>
      <w:r w:rsidRPr="005A126F">
        <w:rPr>
          <w:rFonts w:ascii="Times New Roman" w:hAnsi="Times New Roman"/>
          <w:b/>
          <w:iCs/>
          <w:color w:val="auto"/>
          <w:sz w:val="22"/>
          <w:szCs w:val="22"/>
        </w:rPr>
        <w:t xml:space="preserve">W ramach świadczenia usług określonych </w:t>
      </w:r>
      <w:r w:rsidR="005A126F">
        <w:rPr>
          <w:rFonts w:ascii="Times New Roman" w:hAnsi="Times New Roman"/>
          <w:b/>
          <w:iCs/>
          <w:color w:val="auto"/>
          <w:sz w:val="22"/>
          <w:szCs w:val="22"/>
        </w:rPr>
        <w:t xml:space="preserve">w Zadaniu 1 </w:t>
      </w:r>
      <w:r w:rsidRPr="005A126F">
        <w:rPr>
          <w:rFonts w:ascii="Times New Roman" w:hAnsi="Times New Roman"/>
          <w:b/>
          <w:iCs/>
          <w:color w:val="auto"/>
          <w:sz w:val="22"/>
          <w:szCs w:val="22"/>
        </w:rPr>
        <w:t>Wykonawca zobowiązany jest do:</w:t>
      </w:r>
    </w:p>
    <w:p w14:paraId="1C606854" w14:textId="77777777" w:rsidR="003F626D" w:rsidRPr="000367AB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>zapewnienia miejsca czasowego przetrzymywania zwierzęcia na czas jego leczenia,</w:t>
      </w:r>
    </w:p>
    <w:p w14:paraId="398F1F1B" w14:textId="77777777" w:rsidR="003F626D" w:rsidRPr="000367AB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>używania własnych urządzeń i środków do leczenia zwierząt oraz własnych środków transportowych dostosowanych do przewozu zwierząt,</w:t>
      </w:r>
    </w:p>
    <w:p w14:paraId="42A91850" w14:textId="77777777" w:rsidR="003F626D" w:rsidRPr="000367AB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 xml:space="preserve">prowadzenia na bieżąco ewidencji zwierząt, którym udzielił pomocy lekarsko-weterynaryjnej wraz z wykazem wykonanych zabiegów, </w:t>
      </w:r>
    </w:p>
    <w:p w14:paraId="6C16962B" w14:textId="77777777" w:rsidR="003F626D" w:rsidRPr="000367AB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 xml:space="preserve">niezwłocznego powiadomienia telefonicznego przedstawiciela Zamawiającego </w:t>
      </w:r>
      <w:r w:rsidRPr="000367AB">
        <w:rPr>
          <w:rFonts w:ascii="Times New Roman" w:hAnsi="Times New Roman"/>
          <w:color w:val="auto"/>
          <w:sz w:val="22"/>
          <w:szCs w:val="22"/>
        </w:rPr>
        <w:br/>
        <w:t xml:space="preserve">o podjęciu działań na zgłoszenie przedstawiciela Zarządzania Kryzysowego/Policji, </w:t>
      </w:r>
    </w:p>
    <w:p w14:paraId="398BD90C" w14:textId="77777777" w:rsidR="003F626D" w:rsidRPr="000367AB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>stałego współdziałania z przedstawicielem Zamawiającego, koordynującym i nadzorującym realizację przedmiotowego zadania, </w:t>
      </w:r>
    </w:p>
    <w:p w14:paraId="51B0AE73" w14:textId="31F43773" w:rsidR="003F626D" w:rsidRPr="000367AB" w:rsidRDefault="003F626D" w:rsidP="0032156D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Times New Roman" w:hAnsi="Times New Roman"/>
          <w:sz w:val="22"/>
          <w:szCs w:val="22"/>
        </w:rPr>
      </w:pPr>
      <w:r w:rsidRPr="000367AB">
        <w:rPr>
          <w:rFonts w:ascii="Times New Roman" w:hAnsi="Times New Roman"/>
          <w:sz w:val="22"/>
          <w:szCs w:val="22"/>
        </w:rPr>
        <w:t xml:space="preserve">wykonywania przedmiotu zamówienia zgodnie z posiadaną wiedzą medyczną, zasadami etyki zawodowej oraz obowiązującymi przepisami w zakresie świadczenia usług weterynaryjnych, </w:t>
      </w:r>
    </w:p>
    <w:p w14:paraId="022141E1" w14:textId="77777777" w:rsidR="003F626D" w:rsidRPr="000367AB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>posiad</w:t>
      </w:r>
      <w:r w:rsidRPr="000367A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ania statusu zakładu leczniczego dla zwierząt (gabinet weterynaryjny, przychodnia weterynaryjna, lecznica weterynaryjna, klinika weterynaryjna) zgodnie</w:t>
      </w:r>
      <w:r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r w:rsidRPr="000367A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z Ustawą o zakładach leczniczych dla zwierząt z dnia 18 grudnia 2003 r. (Dz. U. z 2019 r. poz. 24) oraz zapewnienia wykonania zamówienia przez osoby posiadające stosowne uprawnienia zgodnie z ustawą z dnia </w:t>
      </w:r>
      <w:r w:rsidRPr="000367A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lastRenderedPageBreak/>
        <w:t xml:space="preserve">21 grudnia 1990 r. o zawodzie lekarza weterynarii i izbach lekarsko-weterynaryjnych (Dz. U. </w:t>
      </w:r>
      <w:r>
        <w:rPr>
          <w:rFonts w:ascii="Times New Roman" w:hAnsi="Times New Roman"/>
          <w:color w:val="auto"/>
          <w:sz w:val="22"/>
          <w:szCs w:val="22"/>
          <w:shd w:val="clear" w:color="auto" w:fill="FFFFFF"/>
        </w:rPr>
        <w:br/>
      </w:r>
      <w:r w:rsidRPr="000367A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 2023 r. poz. 154),</w:t>
      </w:r>
    </w:p>
    <w:p w14:paraId="50E90EE2" w14:textId="77777777" w:rsidR="003F626D" w:rsidRDefault="003F626D" w:rsidP="003F626D">
      <w:pPr>
        <w:pStyle w:val="Nagwek1"/>
        <w:keepNext w:val="0"/>
        <w:keepLines w:val="0"/>
        <w:numPr>
          <w:ilvl w:val="0"/>
          <w:numId w:val="3"/>
        </w:numPr>
        <w:spacing w:before="0" w:after="0" w:line="276" w:lineRule="auto"/>
        <w:ind w:left="709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0367AB">
        <w:rPr>
          <w:rFonts w:ascii="Times New Roman" w:hAnsi="Times New Roman"/>
          <w:color w:val="auto"/>
          <w:sz w:val="22"/>
          <w:szCs w:val="22"/>
        </w:rPr>
        <w:t>posiadania niezbędnej do prawidłowej realizacji przedmiotu umowy wiedzy, kwalifikacji, zezwoleń oraz sprzętu.</w:t>
      </w:r>
    </w:p>
    <w:p w14:paraId="6E6C1DCB" w14:textId="77777777" w:rsidR="005A126F" w:rsidRPr="005A126F" w:rsidRDefault="005A126F" w:rsidP="005A126F">
      <w:pPr>
        <w:rPr>
          <w:rFonts w:ascii="Times New Roman" w:hAnsi="Times New Roman"/>
        </w:rPr>
      </w:pPr>
    </w:p>
    <w:p w14:paraId="426B3F81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Sposób przygotowania oferty:</w:t>
      </w:r>
    </w:p>
    <w:p w14:paraId="27701F0B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Ofertę sporządzoną w języku polskim, w formie pisemnej, należy umieścić w zabezpieczonej kopercie opisanej: Nazwa i adres Zamawiającego, nazwa i adres Wykonawcy, napis „Zapytanie ofertowe na :   </w:t>
      </w: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Świadczenie usług weterynaryjnych, w tym zapewnienie całodobowej opieki w przypadkach zdarzeń komunikacyjnych z udziałem zwierząt na terenie Gminy Świdnica w 2026 roku </w:t>
      </w:r>
    </w:p>
    <w:p w14:paraId="1363A10C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w tym:</w:t>
      </w:r>
    </w:p>
    <w:p w14:paraId="7025F7BD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Zadanie 1: </w:t>
      </w: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Świadczenie usług weterynaryjnych - zapewnienie całodobowej opieki w przypadkach zdarzeń komunikacyjnych z udziałem zwierząt na terenie Gminy Świdnica w 2026 roku.</w:t>
      </w:r>
    </w:p>
    <w:p w14:paraId="7B9DF834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>Lub zadanie 2:</w:t>
      </w: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 Świadczenie usług weterynaryjnych - przeprowadzanie zabiegów sterylizacji albo kastracji wolno żyjących kotów oraz bezdomnych psów na terenie Gminy Świdnica w 2026 roku. </w:t>
      </w:r>
    </w:p>
    <w:p w14:paraId="7647EE7B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</w:p>
    <w:p w14:paraId="4094CDCF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</w:p>
    <w:p w14:paraId="27A8520C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 </w:t>
      </w: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Ofertę należy sporządzić na formularzu ofertowym stanowiącym </w:t>
      </w:r>
      <w:r w:rsidRPr="005A126F">
        <w:rPr>
          <w:rFonts w:ascii="Times New Roman" w:eastAsiaTheme="minorHAnsi" w:hAnsi="Times New Roman"/>
          <w:kern w:val="2"/>
          <w:u w:val="single"/>
          <w:lang w:eastAsia="en-US"/>
          <w14:ligatures w14:val="standardContextual"/>
        </w:rPr>
        <w:t>załącznik nr 1 lub 1a</w:t>
      </w: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 do niniejszego zapytania ofertowego.  </w:t>
      </w:r>
    </w:p>
    <w:p w14:paraId="7F6053A6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u w:val="single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u w:val="single"/>
          <w:lang w:eastAsia="en-US"/>
          <w14:ligatures w14:val="standardContextual"/>
        </w:rPr>
        <w:t>Do oferty należy dołączyć:</w:t>
      </w:r>
    </w:p>
    <w:p w14:paraId="2D75F779" w14:textId="77777777" w:rsidR="005A126F" w:rsidRPr="005A126F" w:rsidRDefault="005A126F" w:rsidP="005A126F">
      <w:pPr>
        <w:numPr>
          <w:ilvl w:val="0"/>
          <w:numId w:val="59"/>
        </w:numPr>
        <w:spacing w:after="160" w:line="240" w:lineRule="auto"/>
        <w:contextualSpacing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>Dokument/dokumenty potwierdzające sposób reprezentowania Wykonawcy i umocowanie do podpisania oferty (np. KRS lub zaświadczenie o wpisie do Centralnej Ewidencji i Informacji o Działalności Gospodarczej potwierdzone za zgodność z oryginałem lub pełnomocnictwo).</w:t>
      </w:r>
    </w:p>
    <w:p w14:paraId="21A3B3A7" w14:textId="77777777" w:rsidR="005A126F" w:rsidRPr="005A126F" w:rsidRDefault="005A126F" w:rsidP="005A126F">
      <w:pPr>
        <w:numPr>
          <w:ilvl w:val="0"/>
          <w:numId w:val="59"/>
        </w:numPr>
        <w:spacing w:after="160" w:line="240" w:lineRule="auto"/>
        <w:contextualSpacing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>Dokument potwierdzający, że usługi weterynaryjne świadczone przez lekarza weterynarii posiadającego prawo do wykonywania zawodu przyznane przez Okręgową Radę Lekarsko – Weterynaryjną.</w:t>
      </w:r>
    </w:p>
    <w:p w14:paraId="202FC737" w14:textId="77777777" w:rsidR="005A126F" w:rsidRPr="005A126F" w:rsidRDefault="005A126F" w:rsidP="005A126F">
      <w:pPr>
        <w:numPr>
          <w:ilvl w:val="0"/>
          <w:numId w:val="59"/>
        </w:numPr>
        <w:spacing w:after="160" w:line="240" w:lineRule="auto"/>
        <w:contextualSpacing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>Oświadczenie o posiadaniu urządzeń, środków i osób niezbędnych do świadczenia usług w tym zapewnienie całodobowej opieki weterynaryjnej.</w:t>
      </w:r>
    </w:p>
    <w:p w14:paraId="63FA4FA3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</w:p>
    <w:p w14:paraId="14CE0512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</w:p>
    <w:p w14:paraId="3EA549BF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Miejsce i termin złożenia ofert:</w:t>
      </w:r>
    </w:p>
    <w:p w14:paraId="660B05CB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>Ofertę należy złożyć do dnia 19 grudnia 2025 roku do godziny 13°°</w:t>
      </w:r>
    </w:p>
    <w:p w14:paraId="4FEA1BAE" w14:textId="77777777" w:rsidR="005A126F" w:rsidRPr="005A126F" w:rsidRDefault="005A126F" w:rsidP="005A126F">
      <w:pPr>
        <w:spacing w:line="240" w:lineRule="auto"/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5A126F">
        <w:rPr>
          <w:rFonts w:ascii="Times New Roman" w:eastAsiaTheme="minorHAnsi" w:hAnsi="Times New Roman"/>
          <w:kern w:val="2"/>
          <w:lang w:eastAsia="en-US"/>
          <w14:ligatures w14:val="standardContextual"/>
        </w:rPr>
        <w:t xml:space="preserve">Miejsce Urząd Gminy Świdnica, ul. B Głowackiego 4, parter, punkt informacyjny.   </w:t>
      </w:r>
    </w:p>
    <w:p w14:paraId="0F8A299E" w14:textId="77777777" w:rsidR="005A126F" w:rsidRPr="005A126F" w:rsidRDefault="005A126F" w:rsidP="005A126F"/>
    <w:sectPr w:rsidR="005A126F" w:rsidRPr="005A126F" w:rsidSect="003F626D">
      <w:footerReference w:type="default" r:id="rId7"/>
      <w:pgSz w:w="11920" w:h="16840"/>
      <w:pgMar w:top="1418" w:right="1418" w:bottom="1418" w:left="1418" w:header="0" w:footer="5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1799" w14:textId="77777777" w:rsidR="00747353" w:rsidRDefault="00747353">
      <w:pPr>
        <w:spacing w:line="240" w:lineRule="auto"/>
      </w:pPr>
      <w:r>
        <w:separator/>
      </w:r>
    </w:p>
  </w:endnote>
  <w:endnote w:type="continuationSeparator" w:id="0">
    <w:p w14:paraId="0B5E8ECF" w14:textId="77777777" w:rsidR="00747353" w:rsidRDefault="00747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 Roman No9 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10CB" w14:textId="77777777" w:rsidR="003F626D" w:rsidRDefault="003F626D" w:rsidP="00ED16A0">
    <w:pPr>
      <w:pStyle w:val="Stopka"/>
      <w:tabs>
        <w:tab w:val="clear" w:pos="9072"/>
        <w:tab w:val="right" w:pos="8647"/>
      </w:tabs>
      <w:ind w:right="57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14:paraId="0B36137E" w14:textId="77777777" w:rsidR="003F626D" w:rsidRDefault="003F626D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818E" w14:textId="77777777" w:rsidR="00747353" w:rsidRDefault="00747353">
      <w:pPr>
        <w:spacing w:line="240" w:lineRule="auto"/>
      </w:pPr>
      <w:r>
        <w:separator/>
      </w:r>
    </w:p>
  </w:footnote>
  <w:footnote w:type="continuationSeparator" w:id="0">
    <w:p w14:paraId="6C204196" w14:textId="77777777" w:rsidR="00747353" w:rsidRDefault="00747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080"/>
    <w:multiLevelType w:val="hybridMultilevel"/>
    <w:tmpl w:val="5FBC1382"/>
    <w:lvl w:ilvl="0" w:tplc="9F3EB74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48C7"/>
    <w:multiLevelType w:val="hybridMultilevel"/>
    <w:tmpl w:val="EEEC78D4"/>
    <w:lvl w:ilvl="0" w:tplc="D9AE793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14EC"/>
    <w:multiLevelType w:val="hybridMultilevel"/>
    <w:tmpl w:val="A44208B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C70914"/>
    <w:multiLevelType w:val="hybridMultilevel"/>
    <w:tmpl w:val="5D505E5A"/>
    <w:lvl w:ilvl="0" w:tplc="5C022026">
      <w:start w:val="1"/>
      <w:numFmt w:val="upperRoman"/>
      <w:lvlText w:val="%1."/>
      <w:lvlJc w:val="left"/>
      <w:pPr>
        <w:ind w:left="786" w:hanging="360"/>
      </w:pPr>
      <w:rPr>
        <w:rFonts w:cs="Times New Roman" w:hint="default"/>
      </w:rPr>
    </w:lvl>
    <w:lvl w:ilvl="1" w:tplc="875A085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D7383"/>
    <w:multiLevelType w:val="hybridMultilevel"/>
    <w:tmpl w:val="84566E42"/>
    <w:lvl w:ilvl="0" w:tplc="6BE47512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3272C2"/>
    <w:multiLevelType w:val="hybridMultilevel"/>
    <w:tmpl w:val="3972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55C87"/>
    <w:multiLevelType w:val="multilevel"/>
    <w:tmpl w:val="05E55C87"/>
    <w:lvl w:ilvl="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06354F7A"/>
    <w:multiLevelType w:val="hybridMultilevel"/>
    <w:tmpl w:val="753878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6522281"/>
    <w:multiLevelType w:val="multilevel"/>
    <w:tmpl w:val="59966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D4E2F"/>
    <w:multiLevelType w:val="hybridMultilevel"/>
    <w:tmpl w:val="419EC6A4"/>
    <w:lvl w:ilvl="0" w:tplc="9D86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A7B65"/>
    <w:multiLevelType w:val="hybridMultilevel"/>
    <w:tmpl w:val="9CA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D0E19"/>
    <w:multiLevelType w:val="hybridMultilevel"/>
    <w:tmpl w:val="6104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B456C"/>
    <w:multiLevelType w:val="hybridMultilevel"/>
    <w:tmpl w:val="F65CC4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D77031"/>
    <w:multiLevelType w:val="hybridMultilevel"/>
    <w:tmpl w:val="368854B6"/>
    <w:lvl w:ilvl="0" w:tplc="4704D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017EC"/>
    <w:multiLevelType w:val="hybridMultilevel"/>
    <w:tmpl w:val="D0502FF2"/>
    <w:lvl w:ilvl="0" w:tplc="10AAB9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32810B2"/>
    <w:multiLevelType w:val="hybridMultilevel"/>
    <w:tmpl w:val="8250D7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3961C63"/>
    <w:multiLevelType w:val="hybridMultilevel"/>
    <w:tmpl w:val="2A288516"/>
    <w:lvl w:ilvl="0" w:tplc="FA24E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93155"/>
    <w:multiLevelType w:val="hybridMultilevel"/>
    <w:tmpl w:val="6660C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642AA"/>
    <w:multiLevelType w:val="hybridMultilevel"/>
    <w:tmpl w:val="9C10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326398"/>
    <w:multiLevelType w:val="hybridMultilevel"/>
    <w:tmpl w:val="10C252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9EB0F15"/>
    <w:multiLevelType w:val="hybridMultilevel"/>
    <w:tmpl w:val="AE98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B54CA"/>
    <w:multiLevelType w:val="hybridMultilevel"/>
    <w:tmpl w:val="83000B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B606328"/>
    <w:multiLevelType w:val="hybridMultilevel"/>
    <w:tmpl w:val="DC7AD272"/>
    <w:lvl w:ilvl="0" w:tplc="1A3CC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D44678"/>
    <w:multiLevelType w:val="hybridMultilevel"/>
    <w:tmpl w:val="16D667D4"/>
    <w:lvl w:ilvl="0" w:tplc="908E2A0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4050B5A"/>
    <w:multiLevelType w:val="hybridMultilevel"/>
    <w:tmpl w:val="73DA0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9644A"/>
    <w:multiLevelType w:val="hybridMultilevel"/>
    <w:tmpl w:val="90861238"/>
    <w:lvl w:ilvl="0" w:tplc="D9AE793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B343A"/>
    <w:multiLevelType w:val="multilevel"/>
    <w:tmpl w:val="389E8D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FC3C64"/>
    <w:multiLevelType w:val="hybridMultilevel"/>
    <w:tmpl w:val="FB5CB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620BE7"/>
    <w:multiLevelType w:val="hybridMultilevel"/>
    <w:tmpl w:val="E490EE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1157D5"/>
    <w:multiLevelType w:val="hybridMultilevel"/>
    <w:tmpl w:val="8304AF1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0" w15:restartNumberingAfterBreak="0">
    <w:nsid w:val="341F54CA"/>
    <w:multiLevelType w:val="hybridMultilevel"/>
    <w:tmpl w:val="072EBA6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82B1050"/>
    <w:multiLevelType w:val="hybridMultilevel"/>
    <w:tmpl w:val="F4D63FD0"/>
    <w:lvl w:ilvl="0" w:tplc="32425382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2E48C2"/>
    <w:multiLevelType w:val="hybridMultilevel"/>
    <w:tmpl w:val="61043A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D3308"/>
    <w:multiLevelType w:val="hybridMultilevel"/>
    <w:tmpl w:val="0888C9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83EA3"/>
    <w:multiLevelType w:val="hybridMultilevel"/>
    <w:tmpl w:val="72E63B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86F8A"/>
    <w:multiLevelType w:val="hybridMultilevel"/>
    <w:tmpl w:val="DC5C35F4"/>
    <w:lvl w:ilvl="0" w:tplc="0415000B">
      <w:start w:val="1"/>
      <w:numFmt w:val="bullet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36" w15:restartNumberingAfterBreak="0">
    <w:nsid w:val="3D3D0577"/>
    <w:multiLevelType w:val="hybridMultilevel"/>
    <w:tmpl w:val="8D92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F52CED"/>
    <w:multiLevelType w:val="hybridMultilevel"/>
    <w:tmpl w:val="10C252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1BF6DE3"/>
    <w:multiLevelType w:val="hybridMultilevel"/>
    <w:tmpl w:val="6EF2AE92"/>
    <w:lvl w:ilvl="0" w:tplc="F1C6E25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429102F"/>
    <w:multiLevelType w:val="hybridMultilevel"/>
    <w:tmpl w:val="F756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6F21C7"/>
    <w:multiLevelType w:val="hybridMultilevel"/>
    <w:tmpl w:val="23AE1BE6"/>
    <w:lvl w:ilvl="0" w:tplc="A9BC3944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46D10C46"/>
    <w:multiLevelType w:val="hybridMultilevel"/>
    <w:tmpl w:val="2104F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8664490"/>
    <w:multiLevelType w:val="hybridMultilevel"/>
    <w:tmpl w:val="13864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DB47EC"/>
    <w:multiLevelType w:val="hybridMultilevel"/>
    <w:tmpl w:val="C1CAF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1F5CEA"/>
    <w:multiLevelType w:val="hybridMultilevel"/>
    <w:tmpl w:val="A13AC6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7A114BA"/>
    <w:multiLevelType w:val="hybridMultilevel"/>
    <w:tmpl w:val="A5A8A7D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5D874176"/>
    <w:multiLevelType w:val="hybridMultilevel"/>
    <w:tmpl w:val="3D6A7EAC"/>
    <w:lvl w:ilvl="0" w:tplc="53569E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1EF5EB6"/>
    <w:multiLevelType w:val="hybridMultilevel"/>
    <w:tmpl w:val="9A1A6704"/>
    <w:lvl w:ilvl="0" w:tplc="4246E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596EABC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4101118"/>
    <w:multiLevelType w:val="hybridMultilevel"/>
    <w:tmpl w:val="6254A474"/>
    <w:lvl w:ilvl="0" w:tplc="9D9284AC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5E01F82"/>
    <w:multiLevelType w:val="hybridMultilevel"/>
    <w:tmpl w:val="0F3E29E4"/>
    <w:lvl w:ilvl="0" w:tplc="04150011">
      <w:start w:val="1"/>
      <w:numFmt w:val="decimal"/>
      <w:lvlText w:val="%1)"/>
      <w:lvlJc w:val="left"/>
      <w:pPr>
        <w:ind w:left="2135" w:hanging="360"/>
      </w:pPr>
    </w:lvl>
    <w:lvl w:ilvl="1" w:tplc="04150019">
      <w:start w:val="1"/>
      <w:numFmt w:val="lowerLetter"/>
      <w:lvlText w:val="%2."/>
      <w:lvlJc w:val="left"/>
      <w:pPr>
        <w:ind w:left="2855" w:hanging="360"/>
      </w:pPr>
    </w:lvl>
    <w:lvl w:ilvl="2" w:tplc="0415001B">
      <w:start w:val="1"/>
      <w:numFmt w:val="lowerRoman"/>
      <w:lvlText w:val="%3."/>
      <w:lvlJc w:val="right"/>
      <w:pPr>
        <w:ind w:left="3575" w:hanging="180"/>
      </w:pPr>
    </w:lvl>
    <w:lvl w:ilvl="3" w:tplc="0415000F">
      <w:start w:val="1"/>
      <w:numFmt w:val="decimal"/>
      <w:lvlText w:val="%4."/>
      <w:lvlJc w:val="left"/>
      <w:pPr>
        <w:ind w:left="4295" w:hanging="360"/>
      </w:pPr>
    </w:lvl>
    <w:lvl w:ilvl="4" w:tplc="04150019">
      <w:start w:val="1"/>
      <w:numFmt w:val="lowerLetter"/>
      <w:lvlText w:val="%5."/>
      <w:lvlJc w:val="left"/>
      <w:pPr>
        <w:ind w:left="5015" w:hanging="360"/>
      </w:pPr>
    </w:lvl>
    <w:lvl w:ilvl="5" w:tplc="0415001B">
      <w:start w:val="1"/>
      <w:numFmt w:val="lowerRoman"/>
      <w:lvlText w:val="%6."/>
      <w:lvlJc w:val="right"/>
      <w:pPr>
        <w:ind w:left="5735" w:hanging="180"/>
      </w:pPr>
    </w:lvl>
    <w:lvl w:ilvl="6" w:tplc="0415000F">
      <w:start w:val="1"/>
      <w:numFmt w:val="decimal"/>
      <w:lvlText w:val="%7."/>
      <w:lvlJc w:val="left"/>
      <w:pPr>
        <w:ind w:left="6455" w:hanging="360"/>
      </w:pPr>
    </w:lvl>
    <w:lvl w:ilvl="7" w:tplc="04150019">
      <w:start w:val="1"/>
      <w:numFmt w:val="lowerLetter"/>
      <w:lvlText w:val="%8."/>
      <w:lvlJc w:val="left"/>
      <w:pPr>
        <w:ind w:left="7175" w:hanging="360"/>
      </w:pPr>
    </w:lvl>
    <w:lvl w:ilvl="8" w:tplc="0415001B">
      <w:start w:val="1"/>
      <w:numFmt w:val="lowerRoman"/>
      <w:lvlText w:val="%9."/>
      <w:lvlJc w:val="right"/>
      <w:pPr>
        <w:ind w:left="7895" w:hanging="180"/>
      </w:pPr>
    </w:lvl>
  </w:abstractNum>
  <w:abstractNum w:abstractNumId="51" w15:restartNumberingAfterBreak="0">
    <w:nsid w:val="688F0E5F"/>
    <w:multiLevelType w:val="hybridMultilevel"/>
    <w:tmpl w:val="E490E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2547DB"/>
    <w:multiLevelType w:val="hybridMultilevel"/>
    <w:tmpl w:val="C68E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3B75C0"/>
    <w:multiLevelType w:val="hybridMultilevel"/>
    <w:tmpl w:val="AA1A487A"/>
    <w:lvl w:ilvl="0" w:tplc="8A96219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4A7E82"/>
    <w:multiLevelType w:val="hybridMultilevel"/>
    <w:tmpl w:val="5108F44E"/>
    <w:lvl w:ilvl="0" w:tplc="4AA562F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C7035"/>
    <w:multiLevelType w:val="hybridMultilevel"/>
    <w:tmpl w:val="E160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2B152F"/>
    <w:multiLevelType w:val="hybridMultilevel"/>
    <w:tmpl w:val="BF5CA60A"/>
    <w:lvl w:ilvl="0" w:tplc="E6C0FC12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7FB40101"/>
    <w:multiLevelType w:val="hybridMultilevel"/>
    <w:tmpl w:val="7BB8D596"/>
    <w:lvl w:ilvl="0" w:tplc="0415000B">
      <w:start w:val="1"/>
      <w:numFmt w:val="bullet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num w:numId="1" w16cid:durableId="1414084676">
    <w:abstractNumId w:val="3"/>
  </w:num>
  <w:num w:numId="2" w16cid:durableId="513763164">
    <w:abstractNumId w:val="0"/>
  </w:num>
  <w:num w:numId="3" w16cid:durableId="1209949312">
    <w:abstractNumId w:val="41"/>
  </w:num>
  <w:num w:numId="4" w16cid:durableId="242682542">
    <w:abstractNumId w:val="17"/>
  </w:num>
  <w:num w:numId="5" w16cid:durableId="489252400">
    <w:abstractNumId w:val="45"/>
  </w:num>
  <w:num w:numId="6" w16cid:durableId="164440963">
    <w:abstractNumId w:val="9"/>
  </w:num>
  <w:num w:numId="7" w16cid:durableId="74981889">
    <w:abstractNumId w:val="11"/>
  </w:num>
  <w:num w:numId="8" w16cid:durableId="2036615937">
    <w:abstractNumId w:val="5"/>
  </w:num>
  <w:num w:numId="9" w16cid:durableId="725449542">
    <w:abstractNumId w:val="24"/>
  </w:num>
  <w:num w:numId="10" w16cid:durableId="698626511">
    <w:abstractNumId w:val="42"/>
  </w:num>
  <w:num w:numId="11" w16cid:durableId="2082025322">
    <w:abstractNumId w:val="36"/>
  </w:num>
  <w:num w:numId="12" w16cid:durableId="1126394075">
    <w:abstractNumId w:val="19"/>
  </w:num>
  <w:num w:numId="13" w16cid:durableId="113256759">
    <w:abstractNumId w:val="44"/>
  </w:num>
  <w:num w:numId="14" w16cid:durableId="914702616">
    <w:abstractNumId w:val="25"/>
  </w:num>
  <w:num w:numId="15" w16cid:durableId="1432896813">
    <w:abstractNumId w:val="46"/>
  </w:num>
  <w:num w:numId="16" w16cid:durableId="1652056522">
    <w:abstractNumId w:val="1"/>
  </w:num>
  <w:num w:numId="17" w16cid:durableId="1752308955">
    <w:abstractNumId w:val="16"/>
  </w:num>
  <w:num w:numId="18" w16cid:durableId="1335261408">
    <w:abstractNumId w:val="18"/>
  </w:num>
  <w:num w:numId="19" w16cid:durableId="1372801876">
    <w:abstractNumId w:val="40"/>
  </w:num>
  <w:num w:numId="20" w16cid:durableId="1535579276">
    <w:abstractNumId w:val="38"/>
  </w:num>
  <w:num w:numId="21" w16cid:durableId="1684671665">
    <w:abstractNumId w:val="48"/>
  </w:num>
  <w:num w:numId="22" w16cid:durableId="1476022190">
    <w:abstractNumId w:val="49"/>
  </w:num>
  <w:num w:numId="23" w16cid:durableId="674116873">
    <w:abstractNumId w:val="7"/>
  </w:num>
  <w:num w:numId="24" w16cid:durableId="187455971">
    <w:abstractNumId w:val="13"/>
  </w:num>
  <w:num w:numId="25" w16cid:durableId="1286737245">
    <w:abstractNumId w:val="2"/>
  </w:num>
  <w:num w:numId="26" w16cid:durableId="562570593">
    <w:abstractNumId w:val="22"/>
  </w:num>
  <w:num w:numId="27" w16cid:durableId="570312234">
    <w:abstractNumId w:val="53"/>
  </w:num>
  <w:num w:numId="28" w16cid:durableId="689454053">
    <w:abstractNumId w:val="6"/>
  </w:num>
  <w:num w:numId="29" w16cid:durableId="6207710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43993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404185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97191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3628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5933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265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009783">
    <w:abstractNumId w:val="35"/>
  </w:num>
  <w:num w:numId="37" w16cid:durableId="1799957615">
    <w:abstractNumId w:val="15"/>
  </w:num>
  <w:num w:numId="38" w16cid:durableId="1459253047">
    <w:abstractNumId w:val="34"/>
  </w:num>
  <w:num w:numId="39" w16cid:durableId="727722673">
    <w:abstractNumId w:val="33"/>
  </w:num>
  <w:num w:numId="40" w16cid:durableId="618267276">
    <w:abstractNumId w:val="51"/>
  </w:num>
  <w:num w:numId="41" w16cid:durableId="1900242947">
    <w:abstractNumId w:val="47"/>
  </w:num>
  <w:num w:numId="42" w16cid:durableId="624389120">
    <w:abstractNumId w:val="55"/>
  </w:num>
  <w:num w:numId="43" w16cid:durableId="1480271624">
    <w:abstractNumId w:val="23"/>
  </w:num>
  <w:num w:numId="44" w16cid:durableId="1605845973">
    <w:abstractNumId w:val="20"/>
  </w:num>
  <w:num w:numId="45" w16cid:durableId="1912344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26460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933255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7120386">
    <w:abstractNumId w:val="52"/>
  </w:num>
  <w:num w:numId="49" w16cid:durableId="1936284021">
    <w:abstractNumId w:val="56"/>
  </w:num>
  <w:num w:numId="50" w16cid:durableId="1588151992">
    <w:abstractNumId w:val="4"/>
  </w:num>
  <w:num w:numId="51" w16cid:durableId="1238781418">
    <w:abstractNumId w:val="37"/>
  </w:num>
  <w:num w:numId="52" w16cid:durableId="1225602656">
    <w:abstractNumId w:val="27"/>
  </w:num>
  <w:num w:numId="53" w16cid:durableId="1276476237">
    <w:abstractNumId w:val="28"/>
  </w:num>
  <w:num w:numId="54" w16cid:durableId="2132941619">
    <w:abstractNumId w:val="31"/>
  </w:num>
  <w:num w:numId="55" w16cid:durableId="46492289">
    <w:abstractNumId w:val="32"/>
  </w:num>
  <w:num w:numId="56" w16cid:durableId="91901933">
    <w:abstractNumId w:val="14"/>
  </w:num>
  <w:num w:numId="57" w16cid:durableId="941763380">
    <w:abstractNumId w:val="29"/>
  </w:num>
  <w:num w:numId="58" w16cid:durableId="819881259">
    <w:abstractNumId w:val="39"/>
  </w:num>
  <w:num w:numId="59" w16cid:durableId="66995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67"/>
    <w:rsid w:val="0032156D"/>
    <w:rsid w:val="00374815"/>
    <w:rsid w:val="003F626D"/>
    <w:rsid w:val="004646F6"/>
    <w:rsid w:val="004B7D35"/>
    <w:rsid w:val="005315FF"/>
    <w:rsid w:val="005A126F"/>
    <w:rsid w:val="00674B67"/>
    <w:rsid w:val="00741E0C"/>
    <w:rsid w:val="00747353"/>
    <w:rsid w:val="00E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E1A7"/>
  <w15:chartTrackingRefBased/>
  <w15:docId w15:val="{079058E7-4B6C-4228-AE80-3E91E76C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RZAD,Dorcia 2"/>
    <w:qFormat/>
    <w:rsid w:val="003F626D"/>
    <w:pPr>
      <w:spacing w:after="0" w:line="300" w:lineRule="auto"/>
      <w:jc w:val="center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aliases w:val="Dorcia"/>
    <w:basedOn w:val="Normalny"/>
    <w:next w:val="Normalny"/>
    <w:link w:val="Nagwek1Znak"/>
    <w:uiPriority w:val="9"/>
    <w:qFormat/>
    <w:rsid w:val="0067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Dorcia  2"/>
    <w:basedOn w:val="Normalny"/>
    <w:next w:val="Normalny"/>
    <w:link w:val="Nagwek2Znak"/>
    <w:unhideWhenUsed/>
    <w:qFormat/>
    <w:rsid w:val="0067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rcia Znak"/>
    <w:basedOn w:val="Domylnaczcionkaakapitu"/>
    <w:link w:val="Nagwek1"/>
    <w:uiPriority w:val="9"/>
    <w:rsid w:val="00674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Dorcia  2 Znak"/>
    <w:basedOn w:val="Domylnaczcionkaakapitu"/>
    <w:link w:val="Nagwek2"/>
    <w:rsid w:val="00674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B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B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7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7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B67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B67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74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B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B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B6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F626D"/>
    <w:pPr>
      <w:spacing w:after="0" w:line="240" w:lineRule="auto"/>
      <w:jc w:val="both"/>
    </w:pPr>
    <w:rPr>
      <w:rFonts w:ascii="Cambria" w:eastAsia="Times New Roman" w:hAnsi="Cambria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3F626D"/>
    <w:rPr>
      <w:rFonts w:cs="Times New Roman"/>
      <w:color w:val="0000FF"/>
      <w:u w:val="single"/>
    </w:rPr>
  </w:style>
  <w:style w:type="paragraph" w:customStyle="1" w:styleId="wbody">
    <w:name w:val="w_body"/>
    <w:basedOn w:val="Tytu"/>
    <w:rsid w:val="003F626D"/>
    <w:pPr>
      <w:spacing w:after="0"/>
      <w:contextualSpacing w:val="0"/>
    </w:pPr>
    <w:rPr>
      <w:rFonts w:ascii="Arial" w:eastAsia="Times New Roman" w:hAnsi="Arial" w:cs="Arial"/>
      <w:bCs/>
      <w:spacing w:val="0"/>
      <w:kern w:val="0"/>
      <w:sz w:val="24"/>
      <w:szCs w:val="20"/>
      <w:lang w:val="en-US" w:eastAsia="x-none"/>
    </w:rPr>
  </w:style>
  <w:style w:type="paragraph" w:customStyle="1" w:styleId="wlead">
    <w:name w:val="w_lead"/>
    <w:basedOn w:val="Tytu"/>
    <w:rsid w:val="003F626D"/>
    <w:pPr>
      <w:spacing w:after="0"/>
      <w:contextualSpacing w:val="0"/>
    </w:pPr>
    <w:rPr>
      <w:rFonts w:ascii="Arial" w:eastAsia="Times New Roman" w:hAnsi="Arial" w:cs="Arial"/>
      <w:b/>
      <w:bCs/>
      <w:spacing w:val="0"/>
      <w:kern w:val="0"/>
      <w:sz w:val="24"/>
      <w:szCs w:val="20"/>
      <w:lang w:val="en-US" w:eastAsia="x-none"/>
    </w:rPr>
  </w:style>
  <w:style w:type="paragraph" w:styleId="Tekstpodstawowy">
    <w:name w:val="Body Text"/>
    <w:basedOn w:val="Normalny"/>
    <w:link w:val="TekstpodstawowyZnak"/>
    <w:rsid w:val="003F626D"/>
    <w:pPr>
      <w:spacing w:line="240" w:lineRule="auto"/>
      <w:jc w:val="both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626D"/>
    <w:rPr>
      <w:rFonts w:ascii="Times New Roman" w:eastAsia="Times New Roman" w:hAnsi="Times New Roman" w:cs="Times New Roman"/>
      <w:kern w:val="0"/>
      <w:sz w:val="20"/>
      <w:szCs w:val="20"/>
      <w:lang w:val="en-US" w:eastAsia="x-none"/>
      <w14:ligatures w14:val="none"/>
    </w:rPr>
  </w:style>
  <w:style w:type="paragraph" w:customStyle="1" w:styleId="Default">
    <w:name w:val="Default"/>
    <w:rsid w:val="003F6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rsid w:val="003F626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val="cs-CZ" w:eastAsia="pl-PL"/>
      <w14:ligatures w14:val="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F626D"/>
    <w:rPr>
      <w:rFonts w:ascii="Calibri" w:hAnsi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26D"/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626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3F62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62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F626D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StopkaZnak">
    <w:name w:val="Stopka Znak"/>
    <w:link w:val="Stopka"/>
    <w:uiPriority w:val="99"/>
    <w:rsid w:val="003F626D"/>
    <w:rPr>
      <w:rFonts w:ascii="Calibri" w:hAnsi="Calibri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F626D"/>
    <w:pPr>
      <w:tabs>
        <w:tab w:val="center" w:pos="4536"/>
        <w:tab w:val="right" w:pos="9072"/>
      </w:tabs>
    </w:pPr>
    <w:rPr>
      <w:rFonts w:eastAsiaTheme="minorHAnsi" w:cstheme="minorBidi"/>
      <w:kern w:val="2"/>
      <w:lang w:val="x-none" w:eastAsia="x-none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3F626D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3F626D"/>
    <w:rPr>
      <w:rFonts w:ascii="Calibri" w:hAnsi="Calibri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626D"/>
    <w:pPr>
      <w:spacing w:after="120"/>
      <w:ind w:left="283"/>
    </w:pPr>
    <w:rPr>
      <w:rFonts w:eastAsiaTheme="minorHAnsi" w:cstheme="minorBidi"/>
      <w:kern w:val="2"/>
      <w:lang w:val="x-none" w:eastAsia="x-none"/>
      <w14:ligatures w14:val="standardContextua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626D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dymkaZnak">
    <w:name w:val="Tekst dymka Znak"/>
    <w:link w:val="Tekstdymka"/>
    <w:uiPriority w:val="99"/>
    <w:semiHidden/>
    <w:rsid w:val="003F626D"/>
    <w:rPr>
      <w:rFonts w:ascii="Tahoma" w:hAnsi="Tahoma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26D"/>
    <w:pPr>
      <w:spacing w:line="240" w:lineRule="auto"/>
    </w:pPr>
    <w:rPr>
      <w:rFonts w:ascii="Tahoma" w:eastAsiaTheme="minorHAnsi" w:hAnsi="Tahoma" w:cstheme="minorBidi"/>
      <w:kern w:val="2"/>
      <w:sz w:val="16"/>
      <w:szCs w:val="16"/>
      <w:lang w:val="x-none" w:eastAsia="x-none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3F626D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Standard">
    <w:name w:val="Standard"/>
    <w:rsid w:val="003F62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ZALACZNIKCENTER">
    <w:name w:val="ZALACZNIK_CENTER"/>
    <w:rsid w:val="003F626D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kern w:val="0"/>
      <w:sz w:val="20"/>
      <w:szCs w:val="16"/>
      <w:lang w:eastAsia="pl-PL"/>
      <w14:ligatures w14:val="none"/>
    </w:rPr>
  </w:style>
  <w:style w:type="paragraph" w:customStyle="1" w:styleId="ZALACZNIK-Wyliczenie2-x">
    <w:name w:val="ZALACZNIK_-Wyliczenie 2 - (x)"/>
    <w:rsid w:val="003F626D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kern w:val="0"/>
      <w:sz w:val="20"/>
      <w:szCs w:val="16"/>
      <w:lang w:eastAsia="pl-PL"/>
      <w14:ligatures w14:val="none"/>
    </w:rPr>
  </w:style>
  <w:style w:type="character" w:customStyle="1" w:styleId="Tekstpodstawowy2Znak">
    <w:name w:val="Tekst podstawowy 2 Znak"/>
    <w:link w:val="Tekstpodstawowy2"/>
    <w:semiHidden/>
    <w:rsid w:val="003F626D"/>
    <w:rPr>
      <w:rFonts w:ascii="Times New Roman" w:hAnsi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rsid w:val="003F626D"/>
    <w:pPr>
      <w:spacing w:after="120" w:line="480" w:lineRule="auto"/>
    </w:pPr>
    <w:rPr>
      <w:rFonts w:ascii="Times New Roman" w:eastAsiaTheme="minorHAnsi" w:hAnsi="Times New Roman" w:cstheme="minorBidi"/>
      <w:kern w:val="2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626D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link w:val="Tekstpodstawowywcity2"/>
    <w:semiHidden/>
    <w:rsid w:val="003F626D"/>
    <w:rPr>
      <w:rFonts w:ascii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F626D"/>
    <w:pPr>
      <w:spacing w:after="120" w:line="480" w:lineRule="auto"/>
      <w:ind w:left="283"/>
    </w:pPr>
    <w:rPr>
      <w:rFonts w:ascii="Times New Roman" w:eastAsiaTheme="minorHAnsi" w:hAnsi="Times New Roman" w:cstheme="minorBidi"/>
      <w:kern w:val="2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F626D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podstawowy3Znak">
    <w:name w:val="Tekst podstawowy 3 Znak"/>
    <w:link w:val="Tekstpodstawowy3"/>
    <w:semiHidden/>
    <w:rsid w:val="003F626D"/>
    <w:rPr>
      <w:rFonts w:ascii="Times New Roman" w:hAnsi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F626D"/>
    <w:pPr>
      <w:spacing w:after="120" w:line="240" w:lineRule="auto"/>
    </w:pPr>
    <w:rPr>
      <w:rFonts w:ascii="Times New Roman" w:eastAsiaTheme="minorHAnsi" w:hAnsi="Times New Roman" w:cstheme="minorBidi"/>
      <w:kern w:val="2"/>
      <w:sz w:val="16"/>
      <w:szCs w:val="16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626D"/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character" w:styleId="Uwydatnienie">
    <w:name w:val="Emphasis"/>
    <w:uiPriority w:val="20"/>
    <w:qFormat/>
    <w:rsid w:val="003F626D"/>
    <w:rPr>
      <w:i/>
      <w:iCs/>
    </w:rPr>
  </w:style>
  <w:style w:type="paragraph" w:styleId="NormalnyWeb">
    <w:name w:val="Normal (Web)"/>
    <w:basedOn w:val="Normalny"/>
    <w:uiPriority w:val="99"/>
    <w:unhideWhenUsed/>
    <w:rsid w:val="003F62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626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626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Domylnie">
    <w:name w:val="Domyślnie"/>
    <w:uiPriority w:val="99"/>
    <w:qFormat/>
    <w:rsid w:val="003F626D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3F626D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List Paragraph Znak"/>
    <w:basedOn w:val="Domylnaczcionkaakapitu"/>
    <w:link w:val="Akapitzlist"/>
    <w:uiPriority w:val="34"/>
    <w:locked/>
    <w:rsid w:val="003F626D"/>
  </w:style>
  <w:style w:type="character" w:styleId="Nierozpoznanawzmianka">
    <w:name w:val="Unresolved Mention"/>
    <w:basedOn w:val="Domylnaczcionkaakapitu"/>
    <w:uiPriority w:val="99"/>
    <w:semiHidden/>
    <w:unhideWhenUsed/>
    <w:rsid w:val="003F626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62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626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26D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Anna Jurkiewicz</cp:lastModifiedBy>
  <cp:revision>3</cp:revision>
  <cp:lastPrinted>2025-12-10T13:33:00Z</cp:lastPrinted>
  <dcterms:created xsi:type="dcterms:W3CDTF">2025-12-10T13:15:00Z</dcterms:created>
  <dcterms:modified xsi:type="dcterms:W3CDTF">2025-12-11T09:06:00Z</dcterms:modified>
</cp:coreProperties>
</file>