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</w:t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4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1"/>
        </w:trPr>
        <w:tc>
          <w:tcPr>
            <w:tcW w:w="5360" w:type="dxa"/>
            <w:vAlign w:val="bottom"/>
            <w:tcBorders>
              <w:left w:val="single" w:sz="8" w:color="auto"/>
            </w:tcBorders>
            <w:gridSpan w:val="7"/>
          </w:tcPr>
          <w:p>
            <w:pPr>
              <w:ind w:left="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(niepotrzebne skreślić)</w:t>
            </w:r>
            <w:r>
              <w:rPr>
                <w:rFonts w:ascii="Arial" w:cs="Arial" w:eastAsia="Arial" w:hAnsi="Arial"/>
                <w:sz w:val="17"/>
                <w:szCs w:val="17"/>
                <w:color w:val="auto"/>
                <w:vertAlign w:val="superscript"/>
              </w:rPr>
              <w:t>1)</w:t>
            </w: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40" w:type="dxa"/>
            <w:vAlign w:val="bottom"/>
            <w:tcBorders>
              <w:right w:val="single" w:sz="8" w:color="D9D9D9"/>
            </w:tcBorders>
            <w:gridSpan w:val="7"/>
            <w:shd w:val="clear" w:color="auto" w:fill="D9D9D9"/>
          </w:tcPr>
          <w:p>
            <w:pPr>
              <w:ind w:left="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  <w:tc>
          <w:tcPr>
            <w:tcW w:w="42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6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5"/>
        </w:trPr>
        <w:tc>
          <w:tcPr>
            <w:tcW w:w="16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b w:val="1"/>
                <w:bCs w:val="1"/>
                <w:color w:val="auto"/>
              </w:rPr>
              <w:t>DL-1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8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00" w:type="dxa"/>
            <w:vAlign w:val="bottom"/>
            <w:gridSpan w:val="11"/>
          </w:tcPr>
          <w:p>
            <w:pPr>
              <w:jc w:val="center"/>
              <w:ind w:right="19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DEKLARACJA NA PODATEK LEŚNY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NA ROK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right="497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9"/>
              </w:rPr>
              <w:t>3. Rok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sz="8" w:color="auto"/>
            </w:tcBorders>
            <w:gridSpan w:val="4"/>
            <w:vMerge w:val="restart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└────┴────┴────┴────┘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9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6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Podstawa prawna:</w:t>
            </w: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Art. 6 ust. 5, 6 i 7 ustawy z dnia 30 października 2002 r. o podatku leśnym (Dz. U. z 2019 r. poz. 888), zwanej dalej „ustawą”.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4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Składający:</w:t>
            </w: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Osoby prawne, jednostki organizacyjne, w tym spółki, nieposiadające osobowości prawnej, jednostki organizacyjne Lasów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Państwowych, a także jednostki organizacyjne Krajowego Ośrodka Wsparcia Rolnictwa będące właścicielami lasów,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posiadaczami samoistnymi lasów, użytkownikami wieczystymi lasów, posiadaczami lasów stanowiących własność Skarbu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Państwa lub jednostki samorządu terytorialnego oraz osoby fizyczne będące współwłaścicielami lub współposiadaczami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lasów z osobami prawnymi lub z jednostkami organizacyjnymi, w tym spółkami, nieposiadającymi osobowości prawnej.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4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Termin składania:</w:t>
            </w: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 dnia 15 stycznia danego roku podatkowego lub w terminie 14 dni od dnia wystąpienia okoliczności uzasadniających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5"/>
            <w:shd w:val="clear" w:color="auto" w:fill="DFDFDF"/>
          </w:tcPr>
          <w:p>
            <w:pPr>
              <w:ind w:left="16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powstanie obowiązku podatkowego lub od dnia zaistnienia zmian mających wpływ na wysokość opodatkowania, o których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740" w:type="dxa"/>
            <w:vAlign w:val="bottom"/>
            <w:gridSpan w:val="5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mowa w art. 5 ust. 4 ustawy.</w:t>
            </w: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0"/>
        </w:trPr>
        <w:tc>
          <w:tcPr>
            <w:tcW w:w="16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Miejsce składania:</w:t>
            </w:r>
          </w:p>
        </w:tc>
        <w:tc>
          <w:tcPr>
            <w:tcW w:w="8060" w:type="dxa"/>
            <w:vAlign w:val="bottom"/>
            <w:tcBorders>
              <w:bottom w:val="single" w:sz="8" w:color="auto"/>
              <w:right w:val="single" w:sz="8" w:color="DFDFDF"/>
            </w:tcBorders>
            <w:gridSpan w:val="13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Organ podatkowy właściwy ze względu na miejsce położenia przedmiotów opodatkowania.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5360" w:type="dxa"/>
            <w:vAlign w:val="bottom"/>
            <w:tcBorders>
              <w:left w:val="single" w:sz="8" w:color="auto"/>
            </w:tcBorders>
            <w:gridSpan w:val="7"/>
            <w:shd w:val="clear" w:color="auto" w:fill="DFDFDF"/>
          </w:tcPr>
          <w:p>
            <w:pPr>
              <w:ind w:left="60"/>
              <w:spacing w:after="0" w:line="3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7"/>
              </w:rPr>
              <w:t xml:space="preserve">A. MIEJSCE I CEL SKŁADANIA DEKLARACJI 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w w:val="97"/>
                <w:vertAlign w:val="superscript"/>
              </w:rPr>
              <w:t>2)</w:t>
            </w: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0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Nazwa i adres siedziby organu podatkowego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0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5. Cel złożenia formularza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0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8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jc w:val="center"/>
              <w:ind w:left="459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1. złożenie deklaracji</w:t>
            </w: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40" w:type="dxa"/>
            <w:vAlign w:val="bottom"/>
            <w:tcBorders>
              <w:bottom w:val="single" w:sz="8" w:color="auto"/>
            </w:tcBorders>
            <w:gridSpan w:val="6"/>
          </w:tcPr>
          <w:p>
            <w:pPr>
              <w:ind w:left="26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2. korekta deklaracji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3)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00" w:type="dxa"/>
            <w:vAlign w:val="bottom"/>
            <w:gridSpan w:val="6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6. Okres – od którego deklaracja obowi  ązuje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0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380" w:type="dxa"/>
            <w:vAlign w:val="bottom"/>
            <w:tcBorders>
              <w:bottom w:val="single" w:sz="8" w:color="auto"/>
            </w:tcBorders>
            <w:gridSpan w:val="9"/>
          </w:tcPr>
          <w:p>
            <w:pPr>
              <w:jc w:val="center"/>
              <w:ind w:right="26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5"/>
              </w:rPr>
              <w:t xml:space="preserve">(miesiąc) 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95"/>
              </w:rPr>
              <w:t>└────┴────┘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9680" w:type="dxa"/>
            <w:vAlign w:val="bottom"/>
            <w:tcBorders>
              <w:left w:val="single" w:sz="8" w:color="auto"/>
              <w:right w:val="single" w:sz="8" w:color="DFDFDF"/>
            </w:tcBorders>
            <w:gridSpan w:val="15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B. PODMIOT ZOBOWIĄZANY DO ZŁO ŻENIA DEKLARACJI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3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00" w:type="dxa"/>
            <w:vAlign w:val="bottom"/>
            <w:gridSpan w:val="6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7. Rodzaj podmiotu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60" w:type="dxa"/>
            <w:vAlign w:val="bottom"/>
            <w:gridSpan w:val="13"/>
          </w:tcPr>
          <w:p>
            <w:pPr>
              <w:jc w:val="center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 xml:space="preserve">1. właściciel, użytkownik wieczysty lub posiadacz    </w:t>
            </w: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2. współwłaściciel, współużytkownik wieczysty lub współposiadacz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3"/>
        </w:trPr>
        <w:tc>
          <w:tcPr>
            <w:tcW w:w="3180" w:type="dxa"/>
            <w:vAlign w:val="bottom"/>
            <w:tcBorders>
              <w:left w:val="single" w:sz="8" w:color="auto"/>
              <w:right w:val="single" w:sz="8" w:color="DFDFDF"/>
            </w:tcBorders>
            <w:gridSpan w:val="4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C. DANE PODATNIKA</w:t>
            </w:r>
          </w:p>
        </w:tc>
        <w:tc>
          <w:tcPr>
            <w:tcW w:w="7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60" w:type="dxa"/>
            <w:vAlign w:val="bottom"/>
            <w:tcBorders>
              <w:bottom w:val="single" w:sz="8" w:color="auto"/>
              <w:right w:val="single" w:sz="8" w:color="DFDFDF"/>
            </w:tcBorders>
            <w:gridSpan w:val="13"/>
            <w:shd w:val="clear" w:color="auto" w:fill="DFDFDF"/>
          </w:tcPr>
          <w:p>
            <w:pPr>
              <w:jc w:val="center"/>
              <w:ind w:right="3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- dotyczy podatnika niebędącego osobą fizyczną ** - dotyczy podatnika będącego osobą fizyczną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5360" w:type="dxa"/>
            <w:vAlign w:val="bottom"/>
            <w:tcBorders>
              <w:left w:val="single" w:sz="8" w:color="auto"/>
            </w:tcBorders>
            <w:gridSpan w:val="7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C.1. DANE IDENTYFIKACYJNE</w:t>
            </w: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0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8. Rodzaj podatnika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9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20" w:type="dxa"/>
            <w:vAlign w:val="bottom"/>
            <w:gridSpan w:val="3"/>
          </w:tcPr>
          <w:p>
            <w:pPr>
              <w:ind w:left="960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1. osoba fizyczna</w:t>
            </w:r>
          </w:p>
        </w:tc>
        <w:tc>
          <w:tcPr>
            <w:tcW w:w="2180" w:type="dxa"/>
            <w:vAlign w:val="bottom"/>
            <w:gridSpan w:val="3"/>
          </w:tcPr>
          <w:p>
            <w:pPr>
              <w:ind w:left="360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 xml:space="preserve"> 2. osoba prawna</w:t>
            </w:r>
          </w:p>
        </w:tc>
        <w:tc>
          <w:tcPr>
            <w:tcW w:w="5480" w:type="dxa"/>
            <w:vAlign w:val="bottom"/>
            <w:tcBorders>
              <w:right w:val="single" w:sz="8" w:color="auto"/>
            </w:tcBorders>
            <w:gridSpan w:val="10"/>
          </w:tcPr>
          <w:p>
            <w:pPr>
              <w:jc w:val="right"/>
              <w:ind w:right="880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  <w:w w:val="86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w w:val="86"/>
              </w:rPr>
              <w:t xml:space="preserve"> 3. jednostka organizacyjna, w tym spółka, nieposiadająca osobowości prawnej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2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9. Nazwa pełna * / Nazwisko **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4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10. Nazwa skrócona * / Pierwsze imi ę**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gridSpan w:val="8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11. Identyfikator REGON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(w przypadku osób fizycznych REGON podaje się, o ile</w:t>
            </w:r>
          </w:p>
        </w:tc>
        <w:tc>
          <w:tcPr>
            <w:tcW w:w="4040" w:type="dxa"/>
            <w:vAlign w:val="bottom"/>
            <w:gridSpan w:val="6"/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został nadany)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00" w:type="dxa"/>
            <w:vAlign w:val="bottom"/>
            <w:tcBorders>
              <w:bottom w:val="single" w:sz="8" w:color="auto"/>
            </w:tcBorders>
            <w:gridSpan w:val="11"/>
          </w:tcPr>
          <w:p>
            <w:pPr>
              <w:jc w:val="center"/>
              <w:ind w:right="150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1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60" w:type="dxa"/>
            <w:vAlign w:val="bottom"/>
            <w:tcBorders>
              <w:right w:val="single" w:sz="8" w:color="DFDFDF"/>
            </w:tcBorders>
            <w:gridSpan w:val="13"/>
            <w:shd w:val="clear" w:color="auto" w:fill="DFDFDF"/>
          </w:tcPr>
          <w:p>
            <w:pPr>
              <w:jc w:val="center"/>
              <w:ind w:right="3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Pola 12, 13, 14 wypełnia osoba fizyczna w przypadku, gdy numer PESEL nie został nadany.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7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2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12. Data urodzenia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13. Imię ojca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20" w:type="dxa"/>
            <w:vAlign w:val="bottom"/>
            <w:gridSpan w:val="3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14. Imię matki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7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4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9680" w:type="dxa"/>
            <w:vAlign w:val="bottom"/>
            <w:tcBorders>
              <w:left w:val="single" w:sz="8" w:color="auto"/>
              <w:right w:val="single" w:sz="8" w:color="DFDFDF"/>
            </w:tcBorders>
            <w:gridSpan w:val="15"/>
            <w:shd w:val="clear" w:color="auto" w:fill="DFDFDF"/>
          </w:tcPr>
          <w:p>
            <w:pPr>
              <w:ind w:left="60"/>
              <w:spacing w:after="0" w:line="31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C.2. ADRES SIEDZIBY </w:t>
            </w: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auto"/>
                <w:vertAlign w:val="superscript"/>
              </w:rPr>
              <w:t>*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/ ADRES ZAMIESZKANIA </w:t>
            </w: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auto"/>
                <w:vertAlign w:val="superscript"/>
              </w:rPr>
              <w:t>**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15. Kraj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8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16. Województwo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0" w:type="dxa"/>
            <w:vAlign w:val="bottom"/>
            <w:gridSpan w:val="4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17. Powiat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18. Gmina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gridSpan w:val="3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19. Ulica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20. Nr domu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21. Nr lokalu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22. Miejscowość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60" w:type="dxa"/>
            <w:vAlign w:val="bottom"/>
            <w:gridSpan w:val="5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23. Kod pocztowy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9680" w:type="dxa"/>
            <w:vAlign w:val="bottom"/>
            <w:tcBorders>
              <w:left w:val="single" w:sz="8" w:color="auto"/>
              <w:right w:val="single" w:sz="8" w:color="DFDFDF"/>
            </w:tcBorders>
            <w:gridSpan w:val="15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C.3. ADRES DO DOR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Ę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CZE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Należy wypełnić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tylko wówczas, gdy adres do doręczeń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jest inny niż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 części C.2.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24. Kraj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8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25. Województwo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26. Powiat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27. Gmina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8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28. Ulica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29. Nr domu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30. Nr lokalu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31. Miejscowość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60" w:type="dxa"/>
            <w:vAlign w:val="bottom"/>
            <w:gridSpan w:val="5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32. Kod pocztowy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3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8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ind w:left="340"/>
              <w:spacing w:after="0" w:line="3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b w:val="1"/>
                <w:bCs w:val="1"/>
                <w:color w:val="auto"/>
                <w:w w:val="98"/>
              </w:rPr>
              <w:t>DL-1</w:t>
            </w:r>
            <w:r>
              <w:rPr>
                <w:rFonts w:ascii="Arial" w:cs="Arial" w:eastAsia="Arial" w:hAnsi="Arial"/>
                <w:sz w:val="23"/>
                <w:szCs w:val="23"/>
                <w:color w:val="auto"/>
                <w:w w:val="98"/>
                <w:vertAlign w:val="subscript"/>
              </w:rPr>
              <w:t>(1)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/3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bookmarkStart w:id="1" w:name="page2"/>
    <w:bookmarkEnd w:id="1"/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5146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0.95pt;margin-top:7.1pt;width:539.5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20256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.5pt;margin-top:7.3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45pt" to="541.2pt,3.4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6.35pt" to="541.15pt,6.3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1330325</wp:posOffset>
                </wp:positionV>
                <wp:extent cx="6870065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04.75pt" to="541.15pt,104.7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4844415</wp:posOffset>
                </wp:positionV>
                <wp:extent cx="687006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81.45pt" to="541.15pt,381.4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5537835</wp:posOffset>
                </wp:positionV>
                <wp:extent cx="687006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436.05pt" to="541.15pt,436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6706870</wp:posOffset>
                </wp:positionV>
                <wp:extent cx="687006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28.1pt" to="541.15pt,528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7010400</wp:posOffset>
                </wp:positionV>
                <wp:extent cx="687006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52pt" to="541.15pt,55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9697085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697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5.65pt" to="0.55pt,769.2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9697085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697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5.65pt" to="540.8pt,769.2pt" o:allowincell="f" strokecolor="#000000" strokeweight="0.72pt"/>
            </w:pict>
          </mc:Fallback>
        </mc:AlternateConten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D. DANE O LASACH PODLEGAJĄCYCH OPODATKOWANIU</w:t>
      </w:r>
    </w:p>
    <w:p>
      <w:pPr>
        <w:spacing w:after="0" w:line="54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4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332"/>
              <w:spacing w:after="0" w:line="14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>Powierzchnia w ha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  <w:vertAlign w:val="superscript"/>
              </w:rPr>
              <w:t>4)</w:t>
            </w:r>
          </w:p>
        </w:tc>
        <w:tc>
          <w:tcPr>
            <w:tcW w:w="190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right"/>
              <w:ind w:right="128"/>
              <w:spacing w:after="0" w:line="14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Stawka podatku</w:t>
            </w:r>
          </w:p>
        </w:tc>
        <w:tc>
          <w:tcPr>
            <w:tcW w:w="3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ind w:left="200"/>
              <w:spacing w:after="0" w:line="14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Kwota podatku za okres,</w:t>
            </w:r>
          </w:p>
        </w:tc>
        <w:tc>
          <w:tcPr>
            <w:tcW w:w="18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19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90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60" w:type="dxa"/>
            <w:vAlign w:val="bottom"/>
            <w:gridSpan w:val="2"/>
            <w:shd w:val="clear" w:color="auto" w:fill="DFDFDF"/>
          </w:tcPr>
          <w:p>
            <w:pPr>
              <w:ind w:left="60"/>
              <w:spacing w:after="0" w:line="19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 xml:space="preserve">którego dotyczy deklaracja 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8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</w:tr>
      <w:tr>
        <w:trPr>
          <w:trHeight w:val="15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right"/>
              <w:ind w:right="108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zł,</w:t>
            </w: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ind w:left="180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ind w:left="1580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zł,</w:t>
            </w: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 w:line="15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Lasy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972"/>
              <w:spacing w:after="0" w:line="15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33.</w:t>
            </w:r>
          </w:p>
        </w:tc>
        <w:tc>
          <w:tcPr>
            <w:tcW w:w="1900" w:type="dxa"/>
            <w:vAlign w:val="bottom"/>
          </w:tcPr>
          <w:p>
            <w:pPr>
              <w:jc w:val="right"/>
              <w:ind w:right="1588"/>
              <w:spacing w:after="0" w:line="15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34.</w:t>
            </w: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ind w:left="40"/>
              <w:spacing w:after="0" w:line="15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35.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 wyjątkiem lasów wchodzących w skład rezerwatów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przyrody i parków narodowych)</w:t>
            </w: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Lasy wchodzące w skład rezerwatów przyrody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972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36.</w:t>
            </w:r>
          </w:p>
        </w:tc>
        <w:tc>
          <w:tcPr>
            <w:tcW w:w="1900" w:type="dxa"/>
            <w:vAlign w:val="bottom"/>
          </w:tcPr>
          <w:p>
            <w:pPr>
              <w:jc w:val="right"/>
              <w:ind w:right="1588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37.</w:t>
            </w: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38.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 parków narodowych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7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-950595</wp:posOffset>
                </wp:positionV>
                <wp:extent cx="1377950" cy="10033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429.45pt;margin-top:-74.8499pt;width:108.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-850265</wp:posOffset>
                </wp:positionV>
                <wp:extent cx="1377950" cy="20447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2044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429.45pt;margin-top:-66.9499pt;width:108.5pt;height:16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29083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0.95pt;margin-top:2.9pt;width:539.55pt;height:22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20320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3.5pt;margin-top:3.1pt;width:534.45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93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E. WYSOKOŚĆ ZOBOWIĄZANIA PODATKOWEGO I RAT PODATKU</w:t>
      </w:r>
    </w:p>
    <w:p>
      <w:pPr>
        <w:spacing w:after="0" w:line="10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Ł ączna kwota podatku za okres, którego dotyczy deklar acja</w:t>
            </w:r>
          </w:p>
        </w:tc>
        <w:tc>
          <w:tcPr>
            <w:tcW w:w="25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2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39.</w:t>
            </w:r>
          </w:p>
        </w:tc>
        <w:tc>
          <w:tcPr>
            <w:tcW w:w="5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317"/>
        </w:trPr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Suma kwot podatku z poz. 35 i 38.</w:t>
            </w:r>
          </w:p>
        </w:tc>
        <w:tc>
          <w:tcPr>
            <w:tcW w:w="258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zł,</w:t>
            </w: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</w:tr>
      <w:tr>
        <w:trPr>
          <w:trHeight w:val="157"/>
        </w:trPr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podatku za miesiące nieobjęte deklaracją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6)</w:t>
            </w:r>
          </w:p>
        </w:tc>
        <w:tc>
          <w:tcPr>
            <w:tcW w:w="2580" w:type="dxa"/>
            <w:vAlign w:val="bottom"/>
          </w:tcPr>
          <w:p>
            <w:pPr>
              <w:jc w:val="right"/>
              <w:ind w:right="227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40.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19"/>
        </w:trPr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Jeżeli w poz. 5 zaznaczono kwadrat 1, należy wpisać 0.</w:t>
            </w:r>
          </w:p>
        </w:tc>
        <w:tc>
          <w:tcPr>
            <w:tcW w:w="258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zł,</w:t>
            </w: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gr</w:t>
            </w:r>
          </w:p>
        </w:tc>
      </w:tr>
      <w:tr>
        <w:trPr>
          <w:trHeight w:val="156"/>
        </w:trPr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Wysokość zobowiązania podatkowego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7)</w:t>
            </w:r>
          </w:p>
        </w:tc>
        <w:tc>
          <w:tcPr>
            <w:tcW w:w="2580" w:type="dxa"/>
            <w:vAlign w:val="bottom"/>
          </w:tcPr>
          <w:p>
            <w:pPr>
              <w:jc w:val="right"/>
              <w:ind w:right="227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41.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19"/>
        </w:trPr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Suma kwot z poz. 39 i 40 (po zaokrągleniu do pełnych złotych).</w:t>
            </w:r>
          </w:p>
        </w:tc>
        <w:tc>
          <w:tcPr>
            <w:tcW w:w="2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29565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0.95pt;margin-top:0.1pt;width:539.55pt;height:2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92" w:lineRule="exact"/>
        <w:rPr>
          <w:sz w:val="20"/>
          <w:szCs w:val="20"/>
          <w:color w:val="auto"/>
        </w:rPr>
      </w:pPr>
    </w:p>
    <w:p>
      <w:pPr>
        <w:ind w:left="420" w:right="80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Suma kwot z poz. od 42 do 53 musi być równa kwocie z poz. 41</w:t>
      </w:r>
      <w:r>
        <w:rPr>
          <w:rFonts w:ascii="Arial" w:cs="Arial" w:eastAsia="Arial" w:hAnsi="Arial"/>
          <w:sz w:val="20"/>
          <w:szCs w:val="20"/>
          <w:color w:val="auto"/>
          <w:vertAlign w:val="superscript"/>
        </w:rPr>
        <w:t>7)</w:t>
      </w:r>
      <w:r>
        <w:rPr>
          <w:rFonts w:ascii="Arial" w:cs="Arial" w:eastAsia="Arial" w:hAnsi="Arial"/>
          <w:sz w:val="16"/>
          <w:szCs w:val="16"/>
          <w:color w:val="auto"/>
        </w:rPr>
        <w:t>. W przypadku korekty deklaracji, raty które nie zostały objęte korektą, pozostają bez zmian.</w:t>
      </w:r>
    </w:p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 raty</w:t>
            </w:r>
          </w:p>
        </w:tc>
        <w:tc>
          <w:tcPr>
            <w:tcW w:w="26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2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42.</w:t>
            </w:r>
          </w:p>
        </w:tc>
        <w:tc>
          <w:tcPr>
            <w:tcW w:w="25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II raty</w:t>
            </w:r>
          </w:p>
        </w:tc>
        <w:tc>
          <w:tcPr>
            <w:tcW w:w="260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2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43.</w:t>
            </w:r>
          </w:p>
        </w:tc>
      </w:tr>
      <w:tr>
        <w:trPr>
          <w:trHeight w:val="32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</w:tr>
      <w:tr>
        <w:trPr>
          <w:trHeight w:val="15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III raty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44.</w:t>
            </w:r>
          </w:p>
        </w:tc>
        <w:tc>
          <w:tcPr>
            <w:tcW w:w="25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IV raty</w:t>
            </w:r>
          </w:p>
        </w:tc>
        <w:tc>
          <w:tcPr>
            <w:tcW w:w="2600" w:type="dxa"/>
            <w:vAlign w:val="bottom"/>
          </w:tcPr>
          <w:p>
            <w:pPr>
              <w:jc w:val="right"/>
              <w:ind w:right="22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45.</w:t>
            </w:r>
          </w:p>
        </w:tc>
      </w:tr>
      <w:tr>
        <w:trPr>
          <w:trHeight w:val="31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</w:tr>
      <w:tr>
        <w:trPr>
          <w:trHeight w:val="15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V raty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46.</w:t>
            </w:r>
          </w:p>
        </w:tc>
        <w:tc>
          <w:tcPr>
            <w:tcW w:w="25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VI raty</w:t>
            </w:r>
          </w:p>
        </w:tc>
        <w:tc>
          <w:tcPr>
            <w:tcW w:w="2600" w:type="dxa"/>
            <w:vAlign w:val="bottom"/>
          </w:tcPr>
          <w:p>
            <w:pPr>
              <w:jc w:val="right"/>
              <w:ind w:right="22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47.</w:t>
            </w:r>
          </w:p>
        </w:tc>
      </w:tr>
      <w:tr>
        <w:trPr>
          <w:trHeight w:val="31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</w:tr>
      <w:tr>
        <w:trPr>
          <w:trHeight w:val="15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VII raty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48.</w:t>
            </w:r>
          </w:p>
        </w:tc>
        <w:tc>
          <w:tcPr>
            <w:tcW w:w="25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VIII raty</w:t>
            </w:r>
          </w:p>
        </w:tc>
        <w:tc>
          <w:tcPr>
            <w:tcW w:w="2600" w:type="dxa"/>
            <w:vAlign w:val="bottom"/>
          </w:tcPr>
          <w:p>
            <w:pPr>
              <w:jc w:val="right"/>
              <w:ind w:right="22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49.</w:t>
            </w:r>
          </w:p>
        </w:tc>
      </w:tr>
      <w:tr>
        <w:trPr>
          <w:trHeight w:val="31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IX raty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9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50.</w:t>
            </w:r>
          </w:p>
        </w:tc>
        <w:tc>
          <w:tcPr>
            <w:tcW w:w="25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X raty</w:t>
            </w:r>
          </w:p>
        </w:tc>
        <w:tc>
          <w:tcPr>
            <w:tcW w:w="2600" w:type="dxa"/>
            <w:vAlign w:val="bottom"/>
          </w:tcPr>
          <w:p>
            <w:pPr>
              <w:jc w:val="right"/>
              <w:ind w:right="229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51.</w:t>
            </w:r>
          </w:p>
        </w:tc>
      </w:tr>
      <w:tr>
        <w:trPr>
          <w:trHeight w:val="32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</w:tr>
      <w:tr>
        <w:trPr>
          <w:trHeight w:val="157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XI raty</w:t>
            </w:r>
          </w:p>
        </w:tc>
        <w:tc>
          <w:tcPr>
            <w:tcW w:w="26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52.</w:t>
            </w:r>
          </w:p>
        </w:tc>
        <w:tc>
          <w:tcPr>
            <w:tcW w:w="258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Kwota XII raty</w:t>
            </w:r>
          </w:p>
        </w:tc>
        <w:tc>
          <w:tcPr>
            <w:tcW w:w="2600" w:type="dxa"/>
            <w:vAlign w:val="bottom"/>
          </w:tcPr>
          <w:p>
            <w:pPr>
              <w:jc w:val="right"/>
              <w:ind w:right="229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53.</w:t>
            </w:r>
          </w:p>
        </w:tc>
      </w:tr>
      <w:tr>
        <w:trPr>
          <w:trHeight w:val="32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  <w:tc>
          <w:tcPr>
            <w:tcW w:w="25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zł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2105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0.95pt;margin-top:2.9pt;width:539.55pt;height:26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90" w:lineRule="exact"/>
        <w:rPr>
          <w:sz w:val="20"/>
          <w:szCs w:val="20"/>
          <w:color w:val="auto"/>
        </w:rPr>
      </w:pPr>
    </w:p>
    <w:p>
      <w:pPr>
        <w:ind w:left="360" w:hanging="290"/>
        <w:spacing w:after="0"/>
        <w:tabs>
          <w:tab w:leader="none" w:pos="3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INFORMACJA O ZAŁ ĄCZNIKACH </w:t>
      </w:r>
      <w:r>
        <w:rPr>
          <w:rFonts w:ascii="Arial" w:cs="Arial" w:eastAsia="Arial" w:hAnsi="Arial"/>
          <w:sz w:val="16"/>
          <w:szCs w:val="16"/>
          <w:color w:val="auto"/>
        </w:rPr>
        <w:t>Deklarację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należy składać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wraz z odpowiednimi załącznikami, które stanowią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jej integralną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część.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54. Liczba załączników ZDL-1</w:t>
            </w:r>
          </w:p>
        </w:tc>
        <w:tc>
          <w:tcPr>
            <w:tcW w:w="518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55. Liczba załączników ZDL-2</w:t>
            </w:r>
          </w:p>
        </w:tc>
      </w:tr>
      <w:tr>
        <w:trPr>
          <w:trHeight w:val="316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20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  <w:tc>
          <w:tcPr>
            <w:tcW w:w="5180" w:type="dxa"/>
            <w:vAlign w:val="bottom"/>
            <w:tcBorders>
              <w:bottom w:val="single" w:sz="8" w:color="auto"/>
            </w:tcBorders>
          </w:tcPr>
          <w:p>
            <w:pPr>
              <w:ind w:left="20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484505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4845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0.95pt;margin-top:2.9pt;width:539.55pt;height:38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05" w:lineRule="exact"/>
        <w:rPr>
          <w:sz w:val="20"/>
          <w:szCs w:val="20"/>
          <w:color w:val="auto"/>
        </w:rPr>
      </w:pPr>
    </w:p>
    <w:p>
      <w:pPr>
        <w:ind w:left="400" w:right="1560" w:hanging="335"/>
        <w:spacing w:after="0" w:line="21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G. KONTAKT DO OSOBY ODPOWIEDZIALNEJ ZA SPORZĄDZENIE DEKLARACJI I DODATKOWE INFORMACJE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Podanie informacji w części G nie jest obowiązkowe.</w:t>
      </w:r>
    </w:p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56.</w:t>
            </w:r>
          </w:p>
        </w:tc>
        <w:tc>
          <w:tcPr>
            <w:tcW w:w="49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Telefon</w:t>
            </w:r>
          </w:p>
        </w:tc>
        <w:tc>
          <w:tcPr>
            <w:tcW w:w="518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57. E-mail</w:t>
            </w:r>
          </w:p>
        </w:tc>
      </w:tr>
      <w:tr>
        <w:trPr>
          <w:trHeight w:val="31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58.</w:t>
            </w:r>
          </w:p>
        </w:tc>
        <w:tc>
          <w:tcPr>
            <w:tcW w:w="4940" w:type="dxa"/>
            <w:vAlign w:val="bottom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Inne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(np. określenie zdarzenia powodującego obowiązek złożenia deklaracji)</w:t>
            </w:r>
          </w:p>
        </w:tc>
        <w:tc>
          <w:tcPr>
            <w:tcW w:w="5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3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94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1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-635</wp:posOffset>
                </wp:positionV>
                <wp:extent cx="6852285" cy="28702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0.95pt;margin-top:-0.0499pt;width:539.55pt;height:2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-635</wp:posOffset>
                </wp:positionV>
                <wp:extent cx="6787515" cy="20193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1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3.5pt;margin-top:-0.0499pt;width:534.45pt;height:1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H. PODPIS PODATNIKA I OSÓB REPREZENTUJ ĄCYCH PODATNIKA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8956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0.95pt;margin-top:7.1pt;width:539.5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90170</wp:posOffset>
                </wp:positionV>
                <wp:extent cx="6787515" cy="20383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3.5pt;margin-top:7.1pt;width:534.4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7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H.1. PODPIS PODATNIKA</w:t>
      </w:r>
    </w:p>
    <w:p>
      <w:pPr>
        <w:spacing w:after="0" w:line="103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59.</w:t>
            </w:r>
          </w:p>
        </w:tc>
        <w:tc>
          <w:tcPr>
            <w:tcW w:w="49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2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60.</w:t>
            </w:r>
          </w:p>
        </w:tc>
        <w:tc>
          <w:tcPr>
            <w:tcW w:w="492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1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61.</w:t>
            </w:r>
          </w:p>
        </w:tc>
        <w:tc>
          <w:tcPr>
            <w:tcW w:w="49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2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62.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podatnika</w:t>
            </w:r>
          </w:p>
        </w:tc>
      </w:tr>
      <w:tr>
        <w:trPr>
          <w:trHeight w:val="46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780" w:type="dxa"/>
            <w:vAlign w:val="bottom"/>
            <w:gridSpan w:val="5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H.2. PODPISY OSÓB REPREZENTUJ 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Ą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CYCH PODATNIKA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63.</w:t>
            </w:r>
          </w:p>
        </w:tc>
        <w:tc>
          <w:tcPr>
            <w:tcW w:w="49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2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64.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1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65.</w:t>
            </w:r>
          </w:p>
        </w:tc>
        <w:tc>
          <w:tcPr>
            <w:tcW w:w="49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2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66.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osoby reprezentującej podatnika</w:t>
            </w:r>
          </w:p>
        </w:tc>
      </w:tr>
      <w:tr>
        <w:trPr>
          <w:trHeight w:val="46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67.</w:t>
            </w:r>
          </w:p>
        </w:tc>
        <w:tc>
          <w:tcPr>
            <w:tcW w:w="49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2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68.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1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69.</w:t>
            </w:r>
          </w:p>
        </w:tc>
        <w:tc>
          <w:tcPr>
            <w:tcW w:w="496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240" w:type="dxa"/>
            <w:vAlign w:val="bottom"/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70.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osoby reprezentującej podatnika</w:t>
            </w:r>
          </w:p>
        </w:tc>
      </w:tr>
      <w:tr>
        <w:trPr>
          <w:trHeight w:val="46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13335</wp:posOffset>
                </wp:positionV>
                <wp:extent cx="1557655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.05pt" to="122.75pt,1.0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8890</wp:posOffset>
                </wp:positionV>
                <wp:extent cx="0" cy="22415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0.7pt" to="0.45pt,18.3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8890</wp:posOffset>
                </wp:positionV>
                <wp:extent cx="0" cy="224155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0.7pt" to="85.55pt,18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8890</wp:posOffset>
                </wp:positionV>
                <wp:extent cx="0" cy="224155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0.7pt" to="122.4pt,18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228600</wp:posOffset>
                </wp:positionV>
                <wp:extent cx="1557655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8pt" to="122.75pt,18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ind w:left="480"/>
        <w:spacing w:after="0"/>
        <w:tabs>
          <w:tab w:leader="none" w:pos="19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DL-1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/3</w: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  <w:type w:val="continuous"/>
        </w:sectPr>
      </w:pPr>
    </w:p>
    <w:bookmarkStart w:id="2" w:name="page3"/>
    <w:bookmarkEnd w:id="2"/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13335</wp:posOffset>
                </wp:positionV>
                <wp:extent cx="687260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2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1999pt,1.05pt" to="537.95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90170</wp:posOffset>
                </wp:positionV>
                <wp:extent cx="6851650" cy="29083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0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-2pt;margin-top:7.1pt;width:539.5pt;height:22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93345</wp:posOffset>
                </wp:positionV>
                <wp:extent cx="6787515" cy="20256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0.5pt;margin-top:7.3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43815</wp:posOffset>
                </wp:positionV>
                <wp:extent cx="6870065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3.45pt" to="538.2pt,3.4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80645</wp:posOffset>
                </wp:positionV>
                <wp:extent cx="6870065" cy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6.35pt" to="538.2pt,6.3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390525</wp:posOffset>
                </wp:positionV>
                <wp:extent cx="6581140" cy="125857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140" cy="12585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19.3pt;margin-top:30.75pt;width:518.2pt;height:9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389890</wp:posOffset>
                </wp:positionV>
                <wp:extent cx="6517005" cy="102235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005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21.8pt;margin-top:30.7pt;width:513.1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71755</wp:posOffset>
                </wp:positionV>
                <wp:extent cx="0" cy="158623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586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3999pt,5.65pt" to="-2.3999pt,130.5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385445</wp:posOffset>
                </wp:positionV>
                <wp:extent cx="260985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pt,30.35pt" to="18.55pt,30.3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385445</wp:posOffset>
                </wp:positionV>
                <wp:extent cx="6599555" cy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55pt,30.35pt" to="538.2pt,30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390525</wp:posOffset>
                </wp:positionV>
                <wp:extent cx="266065" cy="125857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258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-2pt;margin-top:30.75pt;width:20.95pt;height:9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389890</wp:posOffset>
                </wp:positionV>
                <wp:extent cx="200025" cy="10223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0.45pt;margin-top:30.7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1029970</wp:posOffset>
                </wp:positionV>
                <wp:extent cx="200025" cy="102235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0.45pt;margin-top:81.1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381000</wp:posOffset>
                </wp:positionV>
                <wp:extent cx="0" cy="1276985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76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95pt,30pt" to="18.95pt,130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6830060</wp:posOffset>
                </wp:positionH>
                <wp:positionV relativeFrom="paragraph">
                  <wp:posOffset>71755</wp:posOffset>
                </wp:positionV>
                <wp:extent cx="0" cy="158623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586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7.8pt,5.65pt" to="537.8pt,130.55pt" o:allowincell="f" strokecolor="#000000" strokeweight="0.72pt"/>
            </w:pict>
          </mc:Fallback>
        </mc:AlternateContent>
      </w:r>
    </w:p>
    <w:p>
      <w:pPr>
        <w:spacing w:after="0" w:line="1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I. ADNOTACJE ORGANU PODATKOWEGO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71. Uwagi organu podatkowego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1163955</wp:posOffset>
                </wp:positionV>
                <wp:extent cx="6870065" cy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91.65pt" to="538.2pt,91.65pt" o:allowincell="f" strokecolor="#000000" strokeweight="0.71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center"/>
        <w:ind w:right="-1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Obja</w:t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ś</w:t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nienia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840" w:right="220" w:hanging="360"/>
        <w:spacing w:after="0" w:line="239" w:lineRule="auto"/>
        <w:tabs>
          <w:tab w:leader="none" w:pos="84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840" w:hanging="360"/>
        <w:spacing w:after="0"/>
        <w:tabs>
          <w:tab w:leader="none" w:pos="84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 wyjątkiem poz. 5 kwadrat 1, ilekroć jest mowa o deklaracji, rozumie się przez to również korektę deklaracji.</w:t>
      </w:r>
    </w:p>
    <w:p>
      <w:pPr>
        <w:ind w:left="840" w:hanging="360"/>
        <w:spacing w:after="0"/>
        <w:tabs>
          <w:tab w:leader="none" w:pos="84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Zgodnie z przepisami Ordynacji podatkowej.</w:t>
      </w:r>
    </w:p>
    <w:p>
      <w:pPr>
        <w:spacing w:after="0" w:line="38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840" w:hanging="360"/>
        <w:spacing w:after="0"/>
        <w:tabs>
          <w:tab w:leader="none" w:pos="84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z dokładnością do czterech miejsc po przecinku.</w:t>
      </w:r>
    </w:p>
    <w:p>
      <w:pPr>
        <w:spacing w:after="0" w:line="4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840" w:right="340" w:hanging="360"/>
        <w:spacing w:after="0" w:line="239" w:lineRule="auto"/>
        <w:tabs>
          <w:tab w:leader="none" w:pos="84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Kwotę podatku należy obliczyć, mnożąc podstawę opodatkowania przez stawkę podatku, proporcjonalnie do liczby miesięcy, których dotyczy deklaracja.</w:t>
      </w:r>
    </w:p>
    <w:p>
      <w:pPr>
        <w:spacing w:after="0" w:line="4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840" w:hanging="360"/>
        <w:spacing w:after="0"/>
        <w:tabs>
          <w:tab w:leader="none" w:pos="84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 przypadku korekty deklaracji należy wpisać sumę miesięcznych kwot podatku za miesiące nieobjęte składaną korektą deklaracji.</w:t>
      </w:r>
    </w:p>
    <w:p>
      <w:pPr>
        <w:spacing w:after="0" w:line="39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840" w:right="260" w:hanging="360"/>
        <w:spacing w:after="0" w:line="239" w:lineRule="auto"/>
        <w:tabs>
          <w:tab w:leader="none" w:pos="84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Kwotę podatku (rat podatku) zaokrągla się do pełnych złotych, w ten sposób,że końcówki kwot wynoszące mniej niż 50 groszy pomija się, a końcówki kwot wynoszące 50 i więcej groszy podwyższa się do pełnych złotych.</w:t>
      </w:r>
    </w:p>
    <w:p>
      <w:pPr>
        <w:spacing w:after="0" w:line="4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840"/>
        <w:spacing w:after="0"/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 ostatniej racie następuje wyrównanie do kwoty zobowiązania podatkowego (poz. 41).</w:t>
      </w:r>
    </w:p>
    <w:p>
      <w:pPr>
        <w:spacing w:after="0" w:line="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840" w:right="340"/>
        <w:spacing w:after="0" w:line="239" w:lineRule="auto"/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Obliczony w deklaracji podatek należy wpłacać w ratach proporcjonalnych do czasu trwania obowiązku podatkowego w terminach do dnia 15 każdego miesiąca.</w:t>
      </w:r>
    </w:p>
    <w:p>
      <w:pPr>
        <w:spacing w:after="0" w:line="40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840"/>
        <w:spacing w:after="0"/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 przypadku gdy kwota podatku nie przekracza 100 zł, podatek jest płatny jednorazowo w terminie płatności pierwszej raty.</w:t>
      </w: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jc w:val="center"/>
        <w:ind w:righ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Pouczenia</w:t>
      </w:r>
    </w:p>
    <w:p>
      <w:pPr>
        <w:spacing w:after="0" w:line="156" w:lineRule="exact"/>
        <w:rPr>
          <w:sz w:val="20"/>
          <w:szCs w:val="20"/>
          <w:color w:val="auto"/>
        </w:rPr>
      </w:pPr>
    </w:p>
    <w:p>
      <w:pPr>
        <w:ind w:left="120"/>
        <w:spacing w:after="0" w:line="26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W przypadku niewpłacenia w obowiązujących terminach zobowiązania podatkowego lub raty podatku lub wpłacenia ich w niepełnej wysokości niniejsza deklaracja stanowi podstawę do wystawienia tytułu wykonawczego, zgodnie z przepisami o postępowaniu egzekucyjnym w administracji.</w:t>
      </w:r>
    </w:p>
    <w:p>
      <w:pPr>
        <w:spacing w:after="0" w:line="118" w:lineRule="exact"/>
        <w:rPr>
          <w:sz w:val="20"/>
          <w:szCs w:val="20"/>
          <w:color w:val="auto"/>
        </w:rPr>
      </w:pPr>
    </w:p>
    <w:p>
      <w:pPr>
        <w:ind w:left="120" w:right="20"/>
        <w:spacing w:after="0" w:line="26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Za podanie nieprawdy lub zatajenie prawdy i przez to narażenie podatku na uszczuplenie grozi odpowiedzialność przewidziana w Kodeksie karnym skarbowym.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4883785</wp:posOffset>
                </wp:positionV>
                <wp:extent cx="1557655" cy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5.4pt,384.55pt" to="538.05pt,384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4878705</wp:posOffset>
                </wp:positionV>
                <wp:extent cx="0" cy="224155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5.8pt,384.15pt" to="415.8pt,401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4878705</wp:posOffset>
                </wp:positionV>
                <wp:extent cx="0" cy="224155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0.85pt,384.15pt" to="500.85pt,401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6828790</wp:posOffset>
                </wp:positionH>
                <wp:positionV relativeFrom="paragraph">
                  <wp:posOffset>4878705</wp:posOffset>
                </wp:positionV>
                <wp:extent cx="0" cy="224155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7.7pt,384.15pt" to="537.7pt,401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5098415</wp:posOffset>
                </wp:positionV>
                <wp:extent cx="1557655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5.4pt,401.45pt" to="538.05pt,401.4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600"/>
          </w:cols>
          <w:pgMar w:left="600" w:top="490" w:right="70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0" w:lineRule="exact"/>
        <w:rPr>
          <w:sz w:val="20"/>
          <w:szCs w:val="20"/>
          <w:color w:val="auto"/>
        </w:rPr>
      </w:pPr>
    </w:p>
    <w:p>
      <w:pPr>
        <w:ind w:left="8780"/>
        <w:spacing w:after="0"/>
        <w:tabs>
          <w:tab w:leader="none" w:pos="102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DL-1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3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/3</w:t>
      </w:r>
    </w:p>
    <w:sectPr>
      <w:pgSz w:w="11900" w:h="16840" w:orient="portrait"/>
      <w:cols w:equalWidth="0" w:num="1">
        <w:col w:w="10600"/>
      </w:cols>
      <w:pgMar w:left="600" w:top="490" w:right="70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MS Gothic">
    <w:panose1 w:val="020B0609070205080204"/>
    <w:charset w:val="80"/>
    <w:family w:val="auto"/>
    <w:pitch w:val="fixed"/>
    <w:sig w:usb0="E00002FF" w:usb1="6AC7FDFB" w:usb2="08000012" w:usb3="00000000" w:csb0="4002009F" w:csb1="DFD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."/>
      <w:numFmt w:val="upperLetter"/>
      <w:start w:val="6"/>
    </w:lvl>
  </w:abstractNum>
  <w:abstractNum w:abstractNumId="1">
    <w:nsid w:val="66334873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2019-08-02T10:43:15Z</dcterms:created>
  <dcterms:modified xsi:type="dcterms:W3CDTF">2019-08-02T10:43:15Z</dcterms:modified>
</cp:coreProperties>
</file>