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DA4" w:rsidRDefault="007E47DF" w:rsidP="007E47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SORG.0002.12.2020</w:t>
      </w:r>
    </w:p>
    <w:p w:rsidR="007E47DF" w:rsidRPr="00BE15E9" w:rsidRDefault="007E47DF" w:rsidP="007E47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5E9">
        <w:rPr>
          <w:rFonts w:ascii="Times New Roman" w:hAnsi="Times New Roman" w:cs="Times New Roman"/>
          <w:b/>
          <w:sz w:val="24"/>
          <w:szCs w:val="24"/>
        </w:rPr>
        <w:t>PROTOKÓŁ Nr XXX/2020</w:t>
      </w:r>
    </w:p>
    <w:p w:rsidR="007E47DF" w:rsidRPr="00BE15E9" w:rsidRDefault="00BE15E9" w:rsidP="007E47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5E9">
        <w:rPr>
          <w:rFonts w:ascii="Times New Roman" w:hAnsi="Times New Roman" w:cs="Times New Roman"/>
          <w:b/>
          <w:sz w:val="24"/>
          <w:szCs w:val="24"/>
        </w:rPr>
        <w:t xml:space="preserve">z Nadzwyczajnej </w:t>
      </w:r>
      <w:r w:rsidR="007E47DF" w:rsidRPr="00BE15E9">
        <w:rPr>
          <w:rFonts w:ascii="Times New Roman" w:hAnsi="Times New Roman" w:cs="Times New Roman"/>
          <w:b/>
          <w:sz w:val="24"/>
          <w:szCs w:val="24"/>
        </w:rPr>
        <w:t xml:space="preserve"> Sesji Rady Gminy Świdnica</w:t>
      </w:r>
    </w:p>
    <w:p w:rsidR="007E47DF" w:rsidRPr="00BE15E9" w:rsidRDefault="00BE15E9" w:rsidP="007E47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5E9">
        <w:rPr>
          <w:rFonts w:ascii="Times New Roman" w:hAnsi="Times New Roman" w:cs="Times New Roman"/>
          <w:b/>
          <w:sz w:val="24"/>
          <w:szCs w:val="24"/>
        </w:rPr>
        <w:t>o</w:t>
      </w:r>
      <w:r w:rsidR="007E47DF" w:rsidRPr="00BE15E9">
        <w:rPr>
          <w:rFonts w:ascii="Times New Roman" w:hAnsi="Times New Roman" w:cs="Times New Roman"/>
          <w:b/>
          <w:sz w:val="24"/>
          <w:szCs w:val="24"/>
        </w:rPr>
        <w:t xml:space="preserve">dbytej dnia 1 października </w:t>
      </w:r>
      <w:r w:rsidRPr="00BE15E9">
        <w:rPr>
          <w:rFonts w:ascii="Times New Roman" w:hAnsi="Times New Roman" w:cs="Times New Roman"/>
          <w:b/>
          <w:sz w:val="24"/>
          <w:szCs w:val="24"/>
        </w:rPr>
        <w:t>2020 r.</w:t>
      </w:r>
    </w:p>
    <w:p w:rsidR="00BE15E9" w:rsidRDefault="00BE15E9" w:rsidP="007E47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5E9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BE15E9" w:rsidRDefault="00BE15E9" w:rsidP="007E47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E9" w:rsidRPr="00BE15E9" w:rsidRDefault="00BE15E9" w:rsidP="00BE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5E9"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BE15E9" w:rsidRDefault="00BE15E9" w:rsidP="00BE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5E9">
        <w:rPr>
          <w:rFonts w:ascii="Times New Roman" w:hAnsi="Times New Roman" w:cs="Times New Roman"/>
          <w:sz w:val="24"/>
          <w:szCs w:val="24"/>
        </w:rPr>
        <w:t>Godzina zakończenia- 14.10</w:t>
      </w:r>
    </w:p>
    <w:p w:rsidR="00BE15E9" w:rsidRDefault="00BE15E9" w:rsidP="00BE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5E9" w:rsidRDefault="00BE15E9" w:rsidP="00BE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15 radnych udział wzięło 14 radnych.</w:t>
      </w:r>
    </w:p>
    <w:p w:rsidR="00BE15E9" w:rsidRDefault="00BE15E9" w:rsidP="00BE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nieobecny-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</w:p>
    <w:p w:rsidR="00BE15E9" w:rsidRDefault="00BE15E9" w:rsidP="00BE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5E9" w:rsidRPr="00BE15E9" w:rsidRDefault="00BE15E9" w:rsidP="00BE15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15E9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15E9" w:rsidRPr="00BE15E9" w:rsidRDefault="00BE15E9" w:rsidP="00BE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15E9">
        <w:rPr>
          <w:rFonts w:ascii="Times New Roman" w:hAnsi="Times New Roman" w:cs="Times New Roman"/>
          <w:b/>
          <w:color w:val="000000"/>
          <w:sz w:val="24"/>
          <w:szCs w:val="24"/>
        </w:rPr>
        <w:t>Otwarcie XXX Nadzwyczajnej Sesji Rady Gminy Świdnica i stwierdzenie quorum.</w:t>
      </w:r>
    </w:p>
    <w:p w:rsidR="00BE15E9" w:rsidRPr="00BE15E9" w:rsidRDefault="00BE15E9" w:rsidP="00BE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15E9">
        <w:rPr>
          <w:rFonts w:ascii="Times New Roman" w:hAnsi="Times New Roman" w:cs="Times New Roman"/>
          <w:b/>
          <w:color w:val="000000"/>
          <w:sz w:val="24"/>
          <w:szCs w:val="24"/>
        </w:rPr>
        <w:t>Rozpatrzenie projektów uchwał:</w:t>
      </w:r>
    </w:p>
    <w:p w:rsidR="00BE15E9" w:rsidRPr="00BE15E9" w:rsidRDefault="00BE15E9" w:rsidP="00BE15E9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5E9">
        <w:rPr>
          <w:rFonts w:ascii="Times New Roman" w:hAnsi="Times New Roman" w:cs="Times New Roman"/>
          <w:color w:val="000000"/>
          <w:sz w:val="24"/>
          <w:szCs w:val="24"/>
        </w:rPr>
        <w:t>1)w sprawie zmiany Wieloletniej Prognozy Finansowej Gminy Świdnica;</w:t>
      </w:r>
    </w:p>
    <w:p w:rsidR="00BE15E9" w:rsidRPr="00BE15E9" w:rsidRDefault="00BE15E9" w:rsidP="00BE15E9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5E9">
        <w:rPr>
          <w:rFonts w:ascii="Times New Roman" w:hAnsi="Times New Roman" w:cs="Times New Roman"/>
          <w:color w:val="000000"/>
          <w:sz w:val="24"/>
          <w:szCs w:val="24"/>
        </w:rPr>
        <w:t>2) w sprawie zmian w budżecie gminy na 2020 rok;</w:t>
      </w:r>
    </w:p>
    <w:p w:rsidR="00BE15E9" w:rsidRPr="00BE15E9" w:rsidRDefault="00BE15E9" w:rsidP="00BE15E9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5E9">
        <w:rPr>
          <w:rFonts w:ascii="Times New Roman" w:hAnsi="Times New Roman" w:cs="Times New Roman"/>
          <w:color w:val="000000"/>
          <w:sz w:val="24"/>
          <w:szCs w:val="24"/>
        </w:rPr>
        <w:t>3) w sprawie wyrażenia zgody na zawarcie porozumienia międzygminnego dotyczącego współdziałania gmin mającego na celu podjęcie uchwały wyznaczającej obszar i granice aglomeracji Świdnica;</w:t>
      </w:r>
    </w:p>
    <w:p w:rsidR="00BE15E9" w:rsidRPr="00BE15E9" w:rsidRDefault="00BE15E9" w:rsidP="00BE15E9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5E9">
        <w:rPr>
          <w:rFonts w:ascii="Times New Roman" w:hAnsi="Times New Roman" w:cs="Times New Roman"/>
          <w:color w:val="000000"/>
          <w:sz w:val="24"/>
          <w:szCs w:val="24"/>
        </w:rPr>
        <w:t>4) w sprawie przystąpienia do sporządzenia miejscowego planu zagospodarowania przestrzennego obszaru położonego we wsi Witoszów Dolny, gmina Świdnica.</w:t>
      </w:r>
    </w:p>
    <w:p w:rsidR="00BE15E9" w:rsidRDefault="00BE15E9" w:rsidP="00BE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15E9">
        <w:rPr>
          <w:rFonts w:ascii="Times New Roman" w:hAnsi="Times New Roman" w:cs="Times New Roman"/>
          <w:b/>
          <w:color w:val="000000"/>
          <w:sz w:val="24"/>
          <w:szCs w:val="24"/>
        </w:rPr>
        <w:t>Zamknięcie XXX  Nadzwyczajnej Sesji Rady Gminy Świdnica.</w:t>
      </w:r>
    </w:p>
    <w:p w:rsidR="00BE15E9" w:rsidRDefault="00BE15E9" w:rsidP="00BE15E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15E9" w:rsidRPr="00B00B6F" w:rsidRDefault="00BE15E9" w:rsidP="00BE15E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00B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1.</w:t>
      </w:r>
    </w:p>
    <w:p w:rsidR="00BE15E9" w:rsidRDefault="00BE15E9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Obrady XXX Nadzwyczajnej Sesji Rady Gminy Świdnica</w:t>
      </w:r>
      <w:r w:rsidR="00B00B6F">
        <w:rPr>
          <w:rFonts w:ascii="Times New Roman" w:hAnsi="Times New Roman" w:cs="Times New Roman"/>
          <w:color w:val="000000"/>
          <w:sz w:val="24"/>
          <w:szCs w:val="24"/>
        </w:rPr>
        <w:t xml:space="preserve"> otworzyła i prowadziła Przewodni</w:t>
      </w:r>
      <w:r w:rsidR="001516F6">
        <w:rPr>
          <w:rFonts w:ascii="Times New Roman" w:hAnsi="Times New Roman" w:cs="Times New Roman"/>
          <w:color w:val="000000"/>
          <w:sz w:val="24"/>
          <w:szCs w:val="24"/>
        </w:rPr>
        <w:t>cząca R</w:t>
      </w:r>
      <w:r w:rsidR="00B00B6F">
        <w:rPr>
          <w:rFonts w:ascii="Times New Roman" w:hAnsi="Times New Roman" w:cs="Times New Roman"/>
          <w:color w:val="000000"/>
          <w:sz w:val="24"/>
          <w:szCs w:val="24"/>
        </w:rPr>
        <w:t xml:space="preserve">ady Gminy Świdnica Pani Regina Adamska. Powitała radnych oraz zaproszonych gości: Zastępcę Wójta Pana Bartłomieja Strózika, Skarbnik Gminy Panią Annę Szymkiewicz, Sekretarz Gminy Panią Jadwigę </w:t>
      </w:r>
      <w:proofErr w:type="spellStart"/>
      <w:r w:rsidR="00B00B6F">
        <w:rPr>
          <w:rFonts w:ascii="Times New Roman" w:hAnsi="Times New Roman" w:cs="Times New Roman"/>
          <w:color w:val="000000"/>
          <w:sz w:val="24"/>
          <w:szCs w:val="24"/>
        </w:rPr>
        <w:t>Generowicz</w:t>
      </w:r>
      <w:proofErr w:type="spellEnd"/>
      <w:r w:rsidR="00B00B6F">
        <w:rPr>
          <w:rFonts w:ascii="Times New Roman" w:hAnsi="Times New Roman" w:cs="Times New Roman"/>
          <w:color w:val="000000"/>
          <w:sz w:val="24"/>
          <w:szCs w:val="24"/>
        </w:rPr>
        <w:t xml:space="preserve">, radcę prawnego oraz Rzecznika Prasowego. Na podstawie listy obecności oraz fizycznej obecności na </w:t>
      </w:r>
      <w:r w:rsidR="0079676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00B6F">
        <w:rPr>
          <w:rFonts w:ascii="Times New Roman" w:hAnsi="Times New Roman" w:cs="Times New Roman"/>
          <w:color w:val="000000"/>
          <w:sz w:val="24"/>
          <w:szCs w:val="24"/>
        </w:rPr>
        <w:t>ali obrad stwierdziła kworum oraz prawomocność podejmowanych uchwał oraz otworzyła XXX Nadzwyczajną Sesję Rady Gminy Świdnica. Lista obecności radnych oraz lista obecności gości stanowią załącznik do niniejszego protokołu.</w:t>
      </w:r>
    </w:p>
    <w:p w:rsidR="00B00B6F" w:rsidRDefault="00B00B6F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0B6F" w:rsidRPr="00B00B6F" w:rsidRDefault="00B00B6F" w:rsidP="00BE15E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00B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2.</w:t>
      </w:r>
    </w:p>
    <w:p w:rsidR="00B00B6F" w:rsidRDefault="00B00B6F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Projekt uchwały</w:t>
      </w:r>
      <w:r w:rsidR="0079676D">
        <w:rPr>
          <w:rFonts w:ascii="Times New Roman" w:hAnsi="Times New Roman" w:cs="Times New Roman"/>
          <w:color w:val="000000"/>
          <w:sz w:val="24"/>
          <w:szCs w:val="24"/>
        </w:rPr>
        <w:t xml:space="preserve"> w sprawie zmiany Wieloletniej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rognozy Finansowej Gminy Świdnica przedłożyła Przewodnicząca Rady Gminy Świdnica Pani Regina Adamska. W zastępstwie przewodniczącego Komisji opinię przedstawił radny Daniel Wieczorek. Opinia Komisji Budżetu i Finansów do projektu uchwały wraz z autopoprawką jest pozytywna. Dyskusji nie prowadzono. </w:t>
      </w:r>
    </w:p>
    <w:p w:rsidR="00B00B6F" w:rsidRDefault="00B00B6F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0B6F" w:rsidRDefault="00B00B6F" w:rsidP="00BE15E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XXX/322/2020 w sprawie zmiany Wieloletniej Prognozy Finansowej Gminy Świdnica wraz z autopoprawką podjęto 14 głosami za – jednogłośnie. Obecnych na sesji było 14 radnych.</w:t>
      </w:r>
    </w:p>
    <w:p w:rsidR="00B00B6F" w:rsidRDefault="00B00B6F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</w:t>
      </w:r>
      <w:r w:rsidR="0079676D">
        <w:rPr>
          <w:rFonts w:ascii="Times New Roman" w:hAnsi="Times New Roman" w:cs="Times New Roman"/>
          <w:color w:val="000000"/>
          <w:sz w:val="24"/>
          <w:szCs w:val="24"/>
        </w:rPr>
        <w:t>ostała podjęta. Imienny wykaz gł</w:t>
      </w:r>
      <w:r>
        <w:rPr>
          <w:rFonts w:ascii="Times New Roman" w:hAnsi="Times New Roman" w:cs="Times New Roman"/>
          <w:color w:val="000000"/>
          <w:sz w:val="24"/>
          <w:szCs w:val="24"/>
        </w:rPr>
        <w:t>osowania radnych stanowi załącznik do niniejszego protokołu.</w:t>
      </w:r>
    </w:p>
    <w:p w:rsidR="00B00B6F" w:rsidRDefault="00B00B6F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0B6F" w:rsidRDefault="00B00B6F" w:rsidP="00B00B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Projekt uchwały w sprawie zmian w budżecie gminy na 2020 rok przedłożyła Przewodnicząca Rady Gminy Świdnica Pani Regina Adamska.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zastępstwie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przewodniczącego Komisji opinię przedstawił radny Daniel Wieczorek. Opinia Komisji Budżetu i Finansów do projektu uchwały wraz z autopoprawką jest pozytywna. Dyskusji nie prowadzono. </w:t>
      </w:r>
    </w:p>
    <w:p w:rsidR="00B00B6F" w:rsidRDefault="00B00B6F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0B6F" w:rsidRDefault="00B00B6F" w:rsidP="00B00B6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XXX/323/2020 w sprawie zmian w budżecie gminy na 2020 rok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wraz</w:t>
      </w:r>
      <w:r w:rsidR="0079676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autopoprawką podjęto 14 głosami za – jednogłośnie. Obecnych na sesji było 14 radnych.</w:t>
      </w:r>
    </w:p>
    <w:p w:rsidR="00B00B6F" w:rsidRDefault="00B00B6F" w:rsidP="00B00B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</w:t>
      </w:r>
      <w:r w:rsidR="0079676D">
        <w:rPr>
          <w:rFonts w:ascii="Times New Roman" w:hAnsi="Times New Roman" w:cs="Times New Roman"/>
          <w:color w:val="000000"/>
          <w:sz w:val="24"/>
          <w:szCs w:val="24"/>
        </w:rPr>
        <w:t>ostała podjęta. Imienny wykaz gł</w:t>
      </w:r>
      <w:r>
        <w:rPr>
          <w:rFonts w:ascii="Times New Roman" w:hAnsi="Times New Roman" w:cs="Times New Roman"/>
          <w:color w:val="000000"/>
          <w:sz w:val="24"/>
          <w:szCs w:val="24"/>
        </w:rPr>
        <w:t>osowania radnych stanowi załącznik do niniejszego protokołu.</w:t>
      </w:r>
    </w:p>
    <w:p w:rsidR="00B00B6F" w:rsidRDefault="00B00B6F" w:rsidP="00BE15E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00B6F" w:rsidRDefault="000B3659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</w:t>
      </w:r>
      <w:r w:rsidR="00B00B6F">
        <w:rPr>
          <w:rFonts w:ascii="Times New Roman" w:hAnsi="Times New Roman" w:cs="Times New Roman"/>
          <w:color w:val="000000"/>
          <w:sz w:val="24"/>
          <w:szCs w:val="24"/>
        </w:rPr>
        <w:t xml:space="preserve">rojekt uchwały w sprawie wyrażenia zgody na zawarcie porozumienia międzygminnego dotyczącego współdziałania gmin mającego na celu podjęcie uchwały wyznaczającej obszar </w:t>
      </w:r>
      <w:r w:rsidR="00796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B00B6F">
        <w:rPr>
          <w:rFonts w:ascii="Times New Roman" w:hAnsi="Times New Roman" w:cs="Times New Roman"/>
          <w:color w:val="000000"/>
          <w:sz w:val="24"/>
          <w:szCs w:val="24"/>
        </w:rPr>
        <w:t xml:space="preserve">i granice aglomeracji Świdnica </w:t>
      </w:r>
      <w:r>
        <w:rPr>
          <w:rFonts w:ascii="Times New Roman" w:hAnsi="Times New Roman" w:cs="Times New Roman"/>
          <w:color w:val="000000"/>
          <w:sz w:val="24"/>
          <w:szCs w:val="24"/>
        </w:rPr>
        <w:t>przedłożyła Przewodnicząca Rady Gminy Świdnica. Pozytywną opinię wydała Komisja Gospodarki Komunalnej, Przestrzennej i Budownictwa. Dyskusji nie prowadzono.</w:t>
      </w:r>
    </w:p>
    <w:p w:rsidR="000B3659" w:rsidRDefault="000B3659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659" w:rsidRDefault="000B3659" w:rsidP="000B365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XXX/324/2020 </w:t>
      </w:r>
      <w:r w:rsidRPr="000B3659">
        <w:rPr>
          <w:rFonts w:ascii="Times New Roman" w:hAnsi="Times New Roman" w:cs="Times New Roman"/>
          <w:i/>
          <w:color w:val="000000"/>
          <w:sz w:val="24"/>
          <w:szCs w:val="24"/>
        </w:rPr>
        <w:t>w sprawie wyrażenia zgody na zawarcie porozumienia międzygminnego dotyczącego współdziałania gmin mającego na celu podjęcie uchwały wyznaczającej obszar i granice aglomeracji Świdnica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podjęto 14 głosami za – jednogłośnie. Obecnych na sesji było 14 radnych.</w:t>
      </w:r>
    </w:p>
    <w:p w:rsidR="000B3659" w:rsidRDefault="000B3659" w:rsidP="000B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</w:t>
      </w:r>
      <w:r w:rsidR="0079676D">
        <w:rPr>
          <w:rFonts w:ascii="Times New Roman" w:hAnsi="Times New Roman" w:cs="Times New Roman"/>
          <w:color w:val="000000"/>
          <w:sz w:val="24"/>
          <w:szCs w:val="24"/>
        </w:rPr>
        <w:t>ostała podjęta. Imienny wykaz gł</w:t>
      </w:r>
      <w:r>
        <w:rPr>
          <w:rFonts w:ascii="Times New Roman" w:hAnsi="Times New Roman" w:cs="Times New Roman"/>
          <w:color w:val="000000"/>
          <w:sz w:val="24"/>
          <w:szCs w:val="24"/>
        </w:rPr>
        <w:t>osowania radnych stanowi załącznik do niniejszego protokołu.</w:t>
      </w:r>
    </w:p>
    <w:p w:rsidR="000B3659" w:rsidRDefault="000B3659" w:rsidP="00BE15E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B3659" w:rsidRDefault="000B3659" w:rsidP="000B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Projekt uchwały w sprawie przystąpienia do sporządzenia miejscowego planu zagospodarowania przestrzennego obszaru położonego we wsi Witoszów Dolny, gmina Świdnica </w:t>
      </w:r>
      <w:r>
        <w:rPr>
          <w:rFonts w:ascii="Times New Roman" w:hAnsi="Times New Roman" w:cs="Times New Roman"/>
          <w:color w:val="000000"/>
          <w:sz w:val="24"/>
          <w:szCs w:val="24"/>
        </w:rPr>
        <w:t>przedłożyła Przewodnicząc</w:t>
      </w:r>
      <w:r>
        <w:rPr>
          <w:rFonts w:ascii="Times New Roman" w:hAnsi="Times New Roman" w:cs="Times New Roman"/>
          <w:color w:val="000000"/>
          <w:sz w:val="24"/>
          <w:szCs w:val="24"/>
        </w:rPr>
        <w:t>a R</w:t>
      </w:r>
      <w:r>
        <w:rPr>
          <w:rFonts w:ascii="Times New Roman" w:hAnsi="Times New Roman" w:cs="Times New Roman"/>
          <w:color w:val="000000"/>
          <w:sz w:val="24"/>
          <w:szCs w:val="24"/>
        </w:rPr>
        <w:t>ady Gminy Świdnica. Pozytywną opinię wydała Komisja Gospodarki Komunalnej, Przestrzennej i Budownictwa. Dyskusji nie prowadzono.</w:t>
      </w:r>
    </w:p>
    <w:p w:rsidR="000B3659" w:rsidRDefault="000B3659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659" w:rsidRDefault="000B3659" w:rsidP="000B365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XXX/325/2020 w sprawie przystąpienia do sporządzenia miejscowego planu zagospodarowania przestrzennego obszaru położonego we wsi Witoszów Dolny, gmina Świdnica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podjęto 14 głosami za – jednogłośnie. Obecnych na sesji było 14 radnych.</w:t>
      </w:r>
    </w:p>
    <w:p w:rsidR="000B3659" w:rsidRDefault="000B3659" w:rsidP="000B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</w:t>
      </w:r>
      <w:r w:rsidR="0079676D">
        <w:rPr>
          <w:rFonts w:ascii="Times New Roman" w:hAnsi="Times New Roman" w:cs="Times New Roman"/>
          <w:color w:val="000000"/>
          <w:sz w:val="24"/>
          <w:szCs w:val="24"/>
        </w:rPr>
        <w:t>ostała podjęta. Imienny wykaz gł</w:t>
      </w:r>
      <w:r>
        <w:rPr>
          <w:rFonts w:ascii="Times New Roman" w:hAnsi="Times New Roman" w:cs="Times New Roman"/>
          <w:color w:val="000000"/>
          <w:sz w:val="24"/>
          <w:szCs w:val="24"/>
        </w:rPr>
        <w:t>osowania radnych stanowi załącznik do niniejszego protokołu.</w:t>
      </w:r>
    </w:p>
    <w:p w:rsidR="000B3659" w:rsidRDefault="000B3659" w:rsidP="00BE15E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B3659" w:rsidRDefault="000B3659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przekazała radnym zaproszenie na</w:t>
      </w:r>
      <w:r w:rsidR="0079676D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Gminną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Senioriadę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pod patronatem Wójt Gminy Świdnica Pani Teresy Mazurek. Szczególnie zaprosiła na uroczysty koncert zespołu UNIWERSUM w auli I LO w Świdnicy, który odbędzie się 2 października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godz. 17.00. Również serdecznie zaprosiła na Grzybobranie w Lubachowie w dniu 3 października, gdzie odbędzie się gotowanie z gwiazdą Andrzeje Polanem oraz degustacja pieczonego dzika oraz wyrobów przygotowanych przez Sołectwo Lubachów. </w:t>
      </w:r>
    </w:p>
    <w:p w:rsidR="001516F6" w:rsidRDefault="001516F6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6F6" w:rsidRPr="001516F6" w:rsidRDefault="001516F6" w:rsidP="00BE15E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516F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4.</w:t>
      </w:r>
    </w:p>
    <w:p w:rsidR="001516F6" w:rsidRDefault="001516F6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związku z wyczerpaniem wszystkich punktów porządku XXX Nadzwyczajnej Sesji Rady Gminy Świdnica Pani Regina Adamska podziękowała za udział i zakończyła obrady.</w:t>
      </w:r>
    </w:p>
    <w:p w:rsidR="001516F6" w:rsidRDefault="001516F6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6F6" w:rsidRDefault="001516F6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tym protokół zakończono.</w:t>
      </w:r>
    </w:p>
    <w:p w:rsidR="001516F6" w:rsidRDefault="001516F6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Protokołowała:</w:t>
      </w:r>
    </w:p>
    <w:p w:rsidR="001516F6" w:rsidRDefault="001516F6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Ordowska</w:t>
      </w:r>
      <w:bookmarkStart w:id="0" w:name="_GoBack"/>
      <w:bookmarkEnd w:id="0"/>
      <w:proofErr w:type="spellEnd"/>
    </w:p>
    <w:p w:rsidR="001516F6" w:rsidRDefault="001516F6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6F6" w:rsidRDefault="001516F6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Nagranie z obrad XXX Nadzwyczajnej Sesji Rady Gminy Świdnica dostępne jest na stronie:</w:t>
      </w:r>
    </w:p>
    <w:p w:rsidR="001516F6" w:rsidRPr="000B3659" w:rsidRDefault="001516F6" w:rsidP="00BE1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Pr="001516F6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BE15E9" w:rsidRPr="00BE15E9" w:rsidRDefault="00BE15E9" w:rsidP="00BE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E15E9" w:rsidRPr="00BE15E9" w:rsidSect="001516F6">
      <w:footerReference w:type="default" r:id="rId8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E2" w:rsidRDefault="003D5BE2" w:rsidP="001516F6">
      <w:pPr>
        <w:spacing w:after="0" w:line="240" w:lineRule="auto"/>
      </w:pPr>
      <w:r>
        <w:separator/>
      </w:r>
    </w:p>
  </w:endnote>
  <w:endnote w:type="continuationSeparator" w:id="0">
    <w:p w:rsidR="003D5BE2" w:rsidRDefault="003D5BE2" w:rsidP="0015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166577"/>
      <w:docPartObj>
        <w:docPartGallery w:val="Page Numbers (Bottom of Page)"/>
        <w:docPartUnique/>
      </w:docPartObj>
    </w:sdtPr>
    <w:sdtContent>
      <w:p w:rsidR="001516F6" w:rsidRDefault="001516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76D">
          <w:rPr>
            <w:noProof/>
          </w:rPr>
          <w:t>2</w:t>
        </w:r>
        <w:r>
          <w:fldChar w:fldCharType="end"/>
        </w:r>
      </w:p>
    </w:sdtContent>
  </w:sdt>
  <w:p w:rsidR="001516F6" w:rsidRDefault="001516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E2" w:rsidRDefault="003D5BE2" w:rsidP="001516F6">
      <w:pPr>
        <w:spacing w:after="0" w:line="240" w:lineRule="auto"/>
      </w:pPr>
      <w:r>
        <w:separator/>
      </w:r>
    </w:p>
  </w:footnote>
  <w:footnote w:type="continuationSeparator" w:id="0">
    <w:p w:rsidR="003D5BE2" w:rsidRDefault="003D5BE2" w:rsidP="00151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C61BE"/>
    <w:multiLevelType w:val="hybridMultilevel"/>
    <w:tmpl w:val="23EA4036"/>
    <w:lvl w:ilvl="0" w:tplc="0082FE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69E04F9A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93A46240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CEF4E02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DF"/>
    <w:rsid w:val="000B3659"/>
    <w:rsid w:val="001516F6"/>
    <w:rsid w:val="003D5BE2"/>
    <w:rsid w:val="0079676D"/>
    <w:rsid w:val="007E47DF"/>
    <w:rsid w:val="00B00B6F"/>
    <w:rsid w:val="00BE15E9"/>
    <w:rsid w:val="00E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EC8F9-4354-4F99-BF78-B7F5930D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16F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6F6"/>
  </w:style>
  <w:style w:type="paragraph" w:styleId="Stopka">
    <w:name w:val="footer"/>
    <w:basedOn w:val="Normalny"/>
    <w:link w:val="StopkaZnak"/>
    <w:uiPriority w:val="99"/>
    <w:unhideWhenUsed/>
    <w:rsid w:val="0015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6F6"/>
  </w:style>
  <w:style w:type="paragraph" w:styleId="Tekstdymka">
    <w:name w:val="Balloon Text"/>
    <w:basedOn w:val="Normalny"/>
    <w:link w:val="TekstdymkaZnak"/>
    <w:uiPriority w:val="99"/>
    <w:semiHidden/>
    <w:unhideWhenUsed/>
    <w:rsid w:val="00151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2020-10-14T07:44:00Z</cp:lastPrinted>
  <dcterms:created xsi:type="dcterms:W3CDTF">2020-10-14T06:24:00Z</dcterms:created>
  <dcterms:modified xsi:type="dcterms:W3CDTF">2020-10-14T07:45:00Z</dcterms:modified>
</cp:coreProperties>
</file>