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163B" w14:textId="18F5CCCD" w:rsidR="0085107F" w:rsidRPr="001F32FE" w:rsidRDefault="001F32FE" w:rsidP="0038322B">
      <w:pPr>
        <w:pStyle w:val="Bezodstpw"/>
        <w:ind w:right="-284"/>
        <w:jc w:val="right"/>
        <w:rPr>
          <w:b/>
          <w:bCs/>
        </w:rPr>
      </w:pPr>
      <w:r w:rsidRPr="001F32FE">
        <w:rPr>
          <w:b/>
          <w:bCs/>
        </w:rPr>
        <w:t>Załącznik nr 2</w:t>
      </w:r>
    </w:p>
    <w:p w14:paraId="5B163184" w14:textId="4835C893" w:rsidR="0038322B" w:rsidRDefault="001F32FE" w:rsidP="0038322B">
      <w:pPr>
        <w:pStyle w:val="Bezodstpw"/>
        <w:ind w:right="-284"/>
        <w:jc w:val="right"/>
        <w:rPr>
          <w:b/>
          <w:bCs/>
        </w:rPr>
      </w:pPr>
      <w:r>
        <w:rPr>
          <w:b/>
          <w:bCs/>
        </w:rPr>
        <w:t>d</w:t>
      </w:r>
      <w:r w:rsidRPr="001F32FE">
        <w:rPr>
          <w:b/>
          <w:bCs/>
        </w:rPr>
        <w:t xml:space="preserve">o uchwały nr </w:t>
      </w:r>
      <w:r w:rsidR="0038322B">
        <w:rPr>
          <w:b/>
          <w:bCs/>
        </w:rPr>
        <w:t>XLVIII/483/2021</w:t>
      </w:r>
    </w:p>
    <w:p w14:paraId="7EC2D083" w14:textId="0EAE9852" w:rsidR="001F32FE" w:rsidRPr="001F32FE" w:rsidRDefault="001F32FE" w:rsidP="0038322B">
      <w:pPr>
        <w:pStyle w:val="Bezodstpw"/>
        <w:ind w:right="-284"/>
        <w:jc w:val="right"/>
        <w:rPr>
          <w:b/>
          <w:bCs/>
        </w:rPr>
      </w:pPr>
      <w:r w:rsidRPr="001F32FE">
        <w:rPr>
          <w:b/>
          <w:bCs/>
        </w:rPr>
        <w:t>Rady Gminy Świdnica</w:t>
      </w:r>
    </w:p>
    <w:p w14:paraId="7825B771" w14:textId="236FA80F" w:rsidR="001F32FE" w:rsidRDefault="001F32FE" w:rsidP="0038322B">
      <w:pPr>
        <w:pStyle w:val="Bezodstpw"/>
        <w:ind w:right="-284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z</w:t>
      </w:r>
      <w:r w:rsidRPr="001F32FE">
        <w:rPr>
          <w:b/>
          <w:bCs/>
        </w:rPr>
        <w:t xml:space="preserve"> dnia</w:t>
      </w:r>
      <w:r w:rsidR="0038322B">
        <w:rPr>
          <w:b/>
          <w:bCs/>
        </w:rPr>
        <w:t xml:space="preserve"> 28 października 2021 r.</w:t>
      </w:r>
    </w:p>
    <w:p w14:paraId="2248F92D" w14:textId="243484E2" w:rsidR="001F32FE" w:rsidRPr="001F32FE" w:rsidRDefault="001F32FE" w:rsidP="0038322B">
      <w:pPr>
        <w:pStyle w:val="Bezodstpw"/>
        <w:ind w:right="-284"/>
        <w:jc w:val="center"/>
      </w:pPr>
      <w:r>
        <w:t xml:space="preserve">                                                                                                                                                           Załącznik2.gm</w:t>
      </w:r>
      <w:bookmarkStart w:id="0" w:name="_GoBack"/>
      <w:bookmarkEnd w:id="0"/>
      <w:r>
        <w:t>l</w:t>
      </w:r>
    </w:p>
    <w:sectPr w:rsidR="001F32FE" w:rsidRPr="001F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FE"/>
    <w:rsid w:val="001F32FE"/>
    <w:rsid w:val="002119EC"/>
    <w:rsid w:val="0038322B"/>
    <w:rsid w:val="00661F53"/>
    <w:rsid w:val="0085107F"/>
    <w:rsid w:val="008C0453"/>
    <w:rsid w:val="00A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965A"/>
  <w15:chartTrackingRefBased/>
  <w15:docId w15:val="{9F543EE9-2201-4AA8-A126-3021706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Alicja</cp:lastModifiedBy>
  <cp:revision>5</cp:revision>
  <cp:lastPrinted>2021-09-27T10:13:00Z</cp:lastPrinted>
  <dcterms:created xsi:type="dcterms:W3CDTF">2021-09-27T10:09:00Z</dcterms:created>
  <dcterms:modified xsi:type="dcterms:W3CDTF">2021-11-02T07:42:00Z</dcterms:modified>
</cp:coreProperties>
</file>