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B06" w:rsidRDefault="00CF2737" w:rsidP="00CF27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SORG.0002.9.2021</w:t>
      </w:r>
    </w:p>
    <w:p w:rsidR="00CF2737" w:rsidRDefault="00CF2737" w:rsidP="00CF2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XLV/2021</w:t>
      </w:r>
    </w:p>
    <w:p w:rsidR="00CF2737" w:rsidRDefault="00CF2737" w:rsidP="00CF2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Nadzwyczajnej Sesji Rady Gminy Świdnica</w:t>
      </w:r>
    </w:p>
    <w:p w:rsidR="00CF2737" w:rsidRDefault="00CF2737" w:rsidP="00CF2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24 sierpnia 2021 r.</w:t>
      </w:r>
    </w:p>
    <w:p w:rsidR="00CF2737" w:rsidRDefault="00CF2737" w:rsidP="00CF2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C75D1C" w:rsidRDefault="00C75D1C" w:rsidP="00CF2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5D1C" w:rsidRDefault="00C75D1C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C75D1C" w:rsidRDefault="00C75D1C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14.15</w:t>
      </w:r>
    </w:p>
    <w:p w:rsidR="00C75D1C" w:rsidRDefault="00C75D1C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D1C" w:rsidRDefault="00C75D1C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C013F7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12 radnych.</w:t>
      </w:r>
    </w:p>
    <w:p w:rsidR="00C75D1C" w:rsidRDefault="00C75D1C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nieobecni: Eligiusz Janasik, Kazimierz </w:t>
      </w:r>
      <w:proofErr w:type="spellStart"/>
      <w:r>
        <w:rPr>
          <w:rFonts w:ascii="Times New Roman" w:hAnsi="Times New Roman" w:cs="Times New Roman"/>
          <w:sz w:val="24"/>
          <w:szCs w:val="24"/>
        </w:rPr>
        <w:t>Korta</w:t>
      </w:r>
      <w:proofErr w:type="spellEnd"/>
      <w:r>
        <w:rPr>
          <w:rFonts w:ascii="Times New Roman" w:hAnsi="Times New Roman" w:cs="Times New Roman"/>
          <w:sz w:val="24"/>
          <w:szCs w:val="24"/>
        </w:rPr>
        <w:t>, Daniel Wieczorek.</w:t>
      </w:r>
    </w:p>
    <w:p w:rsidR="00C75D1C" w:rsidRDefault="00C75D1C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D1C" w:rsidRPr="00C75D1C" w:rsidRDefault="00C75D1C" w:rsidP="00C75D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5D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C75D1C" w:rsidRPr="00C75D1C" w:rsidRDefault="00C75D1C" w:rsidP="00C75D1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75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C75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XLV Nadzwyczajnej Sesji Rady Gminy Świdnica i stwierdzenie quorum.</w:t>
      </w:r>
    </w:p>
    <w:p w:rsidR="00C75D1C" w:rsidRPr="00C75D1C" w:rsidRDefault="00C75D1C" w:rsidP="00C75D1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75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C75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C75D1C" w:rsidRPr="00C75D1C" w:rsidRDefault="00C75D1C" w:rsidP="00C75D1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D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Wieloletniej Prognozy Finansowej Gminy Świdnica;</w:t>
      </w:r>
    </w:p>
    <w:p w:rsidR="00C75D1C" w:rsidRPr="00C75D1C" w:rsidRDefault="00C75D1C" w:rsidP="00C75D1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D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zmian w budżecie gminy na 2021 rok;</w:t>
      </w:r>
    </w:p>
    <w:p w:rsidR="00C75D1C" w:rsidRPr="00C75D1C" w:rsidRDefault="00C75D1C" w:rsidP="00C75D1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D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zmieniająca uchwałę w sprawie określenia zasad i rozmiaru zniżek tygodniowego obowiązkowego wymiaru godzin nauczycielom, którym powierzono funkcje kierownicze w placówkach oświatowych, zasad zwalniania od obowiązku realizacji tygodniowego obowiązkowego wymiaru godzin zajęć dydaktycznych, wychowawczych i opiekuńczych, dla których Gmina Świdnica jest organem prowadzącym;</w:t>
      </w:r>
    </w:p>
    <w:p w:rsidR="00C75D1C" w:rsidRPr="00C75D1C" w:rsidRDefault="00C75D1C" w:rsidP="00C75D1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D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zmieniająca uchwałę w sprawie utworzenia jednostki budżetowej – Gminnego Zespołu Oświaty;</w:t>
      </w:r>
    </w:p>
    <w:p w:rsidR="00C75D1C" w:rsidRPr="00C75D1C" w:rsidRDefault="00C75D1C" w:rsidP="00C75D1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D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w sprawie wyrażenia zgody na nabycie nieruchomości gruntowej zabudowanej, położonej w Pszennie, stanowiącej działkę nr 170/1;</w:t>
      </w:r>
    </w:p>
    <w:p w:rsidR="00C75D1C" w:rsidRPr="00C75D1C" w:rsidRDefault="00C75D1C" w:rsidP="00C75D1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5D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w sprawie wyrażenia zgody na nabycie nieruchomości gruntowej niezabudowanej, położonej w Witoszowie Dolnym, stanowiącej działkę nr 323/2;</w:t>
      </w:r>
    </w:p>
    <w:p w:rsidR="00C75D1C" w:rsidRPr="00C75D1C" w:rsidRDefault="00C75D1C" w:rsidP="00C75D1C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75D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zmieniająca uchwałę Rady Gminy Świdnica w sprawie celowości wniesienia przez Gminę Świdnica nieruchomości niezabudowanych stanowiących działki o numerach: 74/4 i 183/5, położonych we wsi Komorów do Świdnickiego Gminnego Przedsiębiorstwa Komunalnego Sp. z o.o. i objęcia udziałów.</w:t>
      </w:r>
    </w:p>
    <w:p w:rsidR="00C75D1C" w:rsidRPr="00C75D1C" w:rsidRDefault="00C75D1C" w:rsidP="00C75D1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75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C75D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XLV  Nadzwyczajnej Sesji Rady Gminy Świdnica.</w:t>
      </w:r>
    </w:p>
    <w:p w:rsidR="00C75D1C" w:rsidRPr="00C75D1C" w:rsidRDefault="00C75D1C" w:rsidP="00C75D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75D1C" w:rsidRDefault="00C75D1C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706" w:rsidRPr="00C013F7" w:rsidRDefault="00885706" w:rsidP="00C75D1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3F7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885706" w:rsidRDefault="00885706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Obrady XLV Nadzwyczajnej Sesji Rady Gminy Świdnica otworzyła i prowadziła Przewodnicząca Rady Gminy Świdnica Pani Regina Adamska. Powitała radnych oraz zaproszonych na sesję gości: Wójt Gminy Świdnica Panią Teresę Mazurek, </w:t>
      </w:r>
      <w:r w:rsidR="00814E1D">
        <w:rPr>
          <w:rFonts w:ascii="Times New Roman" w:hAnsi="Times New Roman" w:cs="Times New Roman"/>
          <w:sz w:val="24"/>
          <w:szCs w:val="24"/>
        </w:rPr>
        <w:t>Zastępcę Wójta Pana Bartłomieja Strózika, Skarbnik Gminy Panią Annę Szymkiewicz</w:t>
      </w:r>
      <w:r w:rsidR="00BD5A6D">
        <w:rPr>
          <w:rFonts w:ascii="Times New Roman" w:hAnsi="Times New Roman" w:cs="Times New Roman"/>
          <w:sz w:val="24"/>
          <w:szCs w:val="24"/>
        </w:rPr>
        <w:t xml:space="preserve">, Sekretarz Gminy Panią Jadwigę </w:t>
      </w:r>
      <w:proofErr w:type="spellStart"/>
      <w:r w:rsidR="00BD5A6D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BD5A6D">
        <w:rPr>
          <w:rFonts w:ascii="Times New Roman" w:hAnsi="Times New Roman" w:cs="Times New Roman"/>
          <w:sz w:val="24"/>
          <w:szCs w:val="24"/>
        </w:rPr>
        <w:t xml:space="preserve">, radcę prawnego oraz Dyrektor Gminnego Zespołu Oświaty Panią Marię Jaworską. </w:t>
      </w:r>
    </w:p>
    <w:p w:rsidR="00BD5A6D" w:rsidRDefault="00BD5A6D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obecności na sali obrad stwierdziła quorum oraz prawomocność podejmowanych uchwał. Lista  obecności radnych oraz lista gości stanowią załącznik do niniejszego protokołu.</w:t>
      </w:r>
    </w:p>
    <w:p w:rsidR="00BD5A6D" w:rsidRDefault="00BD5A6D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13F7" w:rsidRDefault="00C013F7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5A6D" w:rsidRPr="00C013F7" w:rsidRDefault="00BD5A6D" w:rsidP="00C75D1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3F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2.</w:t>
      </w:r>
    </w:p>
    <w:p w:rsidR="00BD5A6D" w:rsidRDefault="00BD5A6D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uchwały w sprawie zmiany Wieloletniej Prognozy Finansowej Gminy Świdnica przedłożyła Przewodnicząca Rady </w:t>
      </w:r>
      <w:r w:rsidR="00E1498A">
        <w:rPr>
          <w:rFonts w:ascii="Times New Roman" w:hAnsi="Times New Roman" w:cs="Times New Roman"/>
          <w:sz w:val="24"/>
          <w:szCs w:val="24"/>
        </w:rPr>
        <w:t>Gminy Świdnica Pani Regina Adamska. Pozytywną opinię wydała Komisja Budżetu i Finansów. Dyskusji nie prowadzono.</w:t>
      </w:r>
    </w:p>
    <w:p w:rsidR="00E1498A" w:rsidRDefault="00E1498A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98A" w:rsidRDefault="00C013F7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</w:t>
      </w:r>
      <w:r w:rsidR="009B1F4E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łę</w:t>
      </w:r>
      <w:r w:rsidR="00E1498A">
        <w:rPr>
          <w:rFonts w:ascii="Times New Roman" w:hAnsi="Times New Roman" w:cs="Times New Roman"/>
          <w:i/>
          <w:sz w:val="24"/>
          <w:szCs w:val="24"/>
        </w:rPr>
        <w:t xml:space="preserve"> Nr XLV/460/2021 w sprawie zmiany Wieloletniej Prognozy Finansowej Gminy Świdnica podjęto 12 głosami za – jednogłośnie. Głosów przeciw i wstrzymujących się nie było. </w:t>
      </w:r>
      <w:r w:rsidR="00E1498A"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A1343E" w:rsidRDefault="00A1343E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43E" w:rsidRDefault="00A1343E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uchwały w sprawie zmian w budżecie gminy na 2021 rok przedłożyła Przewodnicząca Rady Gminy Świdnica Pani Regina Adamska. Pozytywną opinię wydała Komisja Budżetu i Finansów. Przewodniczący Komisji poinformował, że wygospodarowane środki przeznaczane są m. in. na zwiększenie wydatków na zadanie i</w:t>
      </w:r>
      <w:r w:rsidR="00C013F7">
        <w:rPr>
          <w:rFonts w:ascii="Times New Roman" w:hAnsi="Times New Roman" w:cs="Times New Roman"/>
          <w:sz w:val="24"/>
          <w:szCs w:val="24"/>
        </w:rPr>
        <w:t>nwestycyjne pod nazwą „Boleścin</w:t>
      </w:r>
      <w:r>
        <w:rPr>
          <w:rFonts w:ascii="Times New Roman" w:hAnsi="Times New Roman" w:cs="Times New Roman"/>
          <w:sz w:val="24"/>
          <w:szCs w:val="24"/>
        </w:rPr>
        <w:t xml:space="preserve"> - droga dojazdowa do gruntów rolnych”, zadanie inwestycyjne pod nazwą „Przebudowa dróg gminnych w obrębie przejazdów kolejow</w:t>
      </w:r>
      <w:r w:rsidR="00C013F7">
        <w:rPr>
          <w:rFonts w:ascii="Times New Roman" w:hAnsi="Times New Roman" w:cs="Times New Roman"/>
          <w:sz w:val="24"/>
          <w:szCs w:val="24"/>
        </w:rPr>
        <w:t>ych w Bystrzycy Górnej”, zadanie inwestycyjne</w:t>
      </w:r>
      <w:r>
        <w:rPr>
          <w:rFonts w:ascii="Times New Roman" w:hAnsi="Times New Roman" w:cs="Times New Roman"/>
          <w:sz w:val="24"/>
          <w:szCs w:val="24"/>
        </w:rPr>
        <w:t xml:space="preserve"> „Przebudowa i termomodernizacja budynków komunalnych zasobów gminy”.</w:t>
      </w:r>
      <w:r w:rsidR="00FD27E7">
        <w:rPr>
          <w:rFonts w:ascii="Times New Roman" w:hAnsi="Times New Roman" w:cs="Times New Roman"/>
          <w:sz w:val="24"/>
          <w:szCs w:val="24"/>
        </w:rPr>
        <w:t xml:space="preserve"> Dyskusji nie prowadzono.</w:t>
      </w:r>
    </w:p>
    <w:p w:rsidR="00FD27E7" w:rsidRDefault="00FD27E7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27E7" w:rsidRDefault="00FD27E7" w:rsidP="00FD2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XLV/461/2021 w sprawie zmian w budżecie gminy na 2021 rok podjęto 12 głosami za – jednogłośnie. Głosów przeciw i wstrzymujących się nie było.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FD27E7" w:rsidRDefault="00FD27E7" w:rsidP="00C75D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27E7" w:rsidRDefault="00FD27E7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zmieniającej uchwałę w sprawie określenia zasad i rozmiaru zniżek tygodniowego obowiązkowego wymiaru godzin nauczycielom, którym powierzono funkcje kierownicze w placówkach oświatowych, zasad zwalniania od obowiązku realizacji tygodniowego obowiązkowego wymiaru godzin zajęć dydaktycznych, wychowawczych </w:t>
      </w:r>
      <w:r w:rsidR="00C013F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opiekuńczych, dla których Gmina Świdnica jest organem prowadzącym </w:t>
      </w:r>
      <w:r w:rsidR="00674E1E">
        <w:rPr>
          <w:rFonts w:ascii="Times New Roman" w:hAnsi="Times New Roman" w:cs="Times New Roman"/>
          <w:sz w:val="24"/>
          <w:szCs w:val="24"/>
        </w:rPr>
        <w:t>przedłożyła Przewodnicząca Rady Gminy Świdnica Pani Regina</w:t>
      </w:r>
      <w:r w:rsidR="00C013F7">
        <w:rPr>
          <w:rFonts w:ascii="Times New Roman" w:hAnsi="Times New Roman" w:cs="Times New Roman"/>
          <w:sz w:val="24"/>
          <w:szCs w:val="24"/>
        </w:rPr>
        <w:t xml:space="preserve"> Adamska. Pozytywną opinię wydał</w:t>
      </w:r>
      <w:r w:rsidR="00674E1E">
        <w:rPr>
          <w:rFonts w:ascii="Times New Roman" w:hAnsi="Times New Roman" w:cs="Times New Roman"/>
          <w:sz w:val="24"/>
          <w:szCs w:val="24"/>
        </w:rPr>
        <w:t>a Komisja Oświaty, Kultury, Sportu i Turystyki. Dyskusji nie prowadzono.</w:t>
      </w:r>
    </w:p>
    <w:p w:rsidR="00674E1E" w:rsidRDefault="00674E1E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7C7B" w:rsidRDefault="00674E1E" w:rsidP="00F07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XLV/462/2021 </w:t>
      </w:r>
      <w:r w:rsidRPr="00674E1E">
        <w:rPr>
          <w:rFonts w:ascii="Times New Roman" w:hAnsi="Times New Roman" w:cs="Times New Roman"/>
          <w:i/>
          <w:sz w:val="24"/>
          <w:szCs w:val="24"/>
        </w:rPr>
        <w:t xml:space="preserve">zmieniającą uchwałę w sprawie określenia zasad i rozmiaru zniżek tygodniowego obowiązkowego wymiaru godzin nauczycielom, którym powierzono funkcje kierownicze w placówkach oświatowych, zasad zwalniania od obowiązku realizacji tygodniowego obowiązkowego wymiaru godzin zajęć dydaktycznych, wychowawczych </w:t>
      </w:r>
      <w:r w:rsidR="00C013F7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674E1E">
        <w:rPr>
          <w:rFonts w:ascii="Times New Roman" w:hAnsi="Times New Roman" w:cs="Times New Roman"/>
          <w:i/>
          <w:sz w:val="24"/>
          <w:szCs w:val="24"/>
        </w:rPr>
        <w:t xml:space="preserve">i opiekuńczych </w:t>
      </w:r>
      <w:r w:rsidR="00F07C7B">
        <w:rPr>
          <w:rFonts w:ascii="Times New Roman" w:hAnsi="Times New Roman" w:cs="Times New Roman"/>
          <w:i/>
          <w:sz w:val="24"/>
          <w:szCs w:val="24"/>
        </w:rPr>
        <w:t xml:space="preserve">podjęto 12 głosami za – jednogłośnie. Głosów przeciw i wstrzymujących się nie było. </w:t>
      </w:r>
      <w:r w:rsidR="00F07C7B"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F07C7B" w:rsidRDefault="00F07C7B" w:rsidP="00F07C7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6893" w:rsidRDefault="00F07C7B" w:rsidP="00F56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56893">
        <w:rPr>
          <w:rFonts w:ascii="Times New Roman" w:hAnsi="Times New Roman" w:cs="Times New Roman"/>
          <w:sz w:val="24"/>
          <w:szCs w:val="24"/>
        </w:rPr>
        <w:t xml:space="preserve"> Projekt uchwały zmieniającej  uchwałę w sprawie utworzenia jednostki budżetowej – Gminnego Zespołu Oświaty przedłożyła Przewodnicząca Rady Gminy Świdnica Pani Regina</w:t>
      </w:r>
      <w:r w:rsidR="00C013F7">
        <w:rPr>
          <w:rFonts w:ascii="Times New Roman" w:hAnsi="Times New Roman" w:cs="Times New Roman"/>
          <w:sz w:val="24"/>
          <w:szCs w:val="24"/>
        </w:rPr>
        <w:t xml:space="preserve"> Adamska. Pozytywną opinię wydał</w:t>
      </w:r>
      <w:r w:rsidR="00F56893">
        <w:rPr>
          <w:rFonts w:ascii="Times New Roman" w:hAnsi="Times New Roman" w:cs="Times New Roman"/>
          <w:sz w:val="24"/>
          <w:szCs w:val="24"/>
        </w:rPr>
        <w:t>a Komisja Oświaty, Kultury, Sportu i Turystyki. Dyskusji nie prowadzono.</w:t>
      </w:r>
    </w:p>
    <w:p w:rsidR="00674E1E" w:rsidRDefault="00674E1E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D2E" w:rsidRDefault="00F56893" w:rsidP="00860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Uchwałę Nr XLV/463/2</w:t>
      </w:r>
      <w:r w:rsidR="00860D2E">
        <w:rPr>
          <w:rFonts w:ascii="Times New Roman" w:hAnsi="Times New Roman" w:cs="Times New Roman"/>
          <w:i/>
          <w:sz w:val="24"/>
          <w:szCs w:val="24"/>
        </w:rPr>
        <w:t>021 zmieniającą uchwałę w sprawie utworzenia jednostki budżetowej  - Gminnego Zespołu Oświaty podjęto 12  głosami za – jednogłośnie. Głosów przeciw</w:t>
      </w:r>
      <w:r w:rsidR="00C013F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="00860D2E">
        <w:rPr>
          <w:rFonts w:ascii="Times New Roman" w:hAnsi="Times New Roman" w:cs="Times New Roman"/>
          <w:i/>
          <w:sz w:val="24"/>
          <w:szCs w:val="24"/>
        </w:rPr>
        <w:t xml:space="preserve"> i wstrzymujących się nie było. </w:t>
      </w:r>
      <w:r w:rsidR="00860D2E"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860D2E" w:rsidRDefault="00860D2E" w:rsidP="00860D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6893" w:rsidRDefault="007F3FB3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Projekt uchwały w sprawie wyrażenia zgody na nabycie nieruchomości gruntowej zabudowanej, położonej w Pszennie, stanowiącej działkę nr 170/1 przedłożyła Przewodnicząca Rady Gminy Świdnica Pani Regina Adamska. Pozytywną opinię wydała  Komisja Gospodarki Komunalnej, Przestrzennej i Budownictwa. Dyskusji nie prowadzono. </w:t>
      </w:r>
    </w:p>
    <w:p w:rsidR="007F3FB3" w:rsidRDefault="007F3FB3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04B" w:rsidRDefault="007F3FB3" w:rsidP="005B3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XLV/464/2021 w sprawie wyrażenia zgody na nabycie nieruchomości gruntowej zabudowanej, położonej w Pszennie, stanowiącej działkę nr 170/1 </w:t>
      </w:r>
      <w:r w:rsidR="005B304B">
        <w:rPr>
          <w:rFonts w:ascii="Times New Roman" w:hAnsi="Times New Roman" w:cs="Times New Roman"/>
          <w:i/>
          <w:sz w:val="24"/>
          <w:szCs w:val="24"/>
        </w:rPr>
        <w:t xml:space="preserve"> podjęto 12  głosami za – jednogłośnie. Głosów przeciw i wstrzymujących się nie było. </w:t>
      </w:r>
      <w:r w:rsidR="005B304B"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7F3FB3" w:rsidRDefault="007F3FB3" w:rsidP="00C75D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304B" w:rsidRDefault="005B304B" w:rsidP="005B3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w sprawie wyrażenia zgody na nabycie nieruchomości gruntowej niezabudowanej, położonej w Witoszowie Dolnym, stanowiącej działkę nr 323/2 przedłożyła Przewodnicząca Rady Gminy Świdnica Pani Regina Adamska. Pozytywną opinię wydała  Komisja Gospodarki Komunalnej, Przestrzennej i Budownictwa. Dyskusji nie prowadzono. </w:t>
      </w:r>
    </w:p>
    <w:p w:rsidR="009B1F4E" w:rsidRDefault="009B1F4E" w:rsidP="005B3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04B" w:rsidRDefault="005B304B" w:rsidP="005B3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Uchwałę Nr XLV/465/2021 w sprawie wyrażenia zgody na nabycie nieruchomości gruntowej niezabudowanej położonej w Witoszowie Dolnym, stanowiącej działkę nr 323/2 podjęto 12  głosami za – jednogłośnie. Głosów przeciw i wstrzymujących się nie było.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5B304B" w:rsidRDefault="005B304B" w:rsidP="00C75D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304B" w:rsidRDefault="005B304B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Proje</w:t>
      </w:r>
      <w:r w:rsidR="0093147F">
        <w:rPr>
          <w:rFonts w:ascii="Times New Roman" w:hAnsi="Times New Roman" w:cs="Times New Roman"/>
          <w:sz w:val="24"/>
          <w:szCs w:val="24"/>
        </w:rPr>
        <w:t xml:space="preserve">kt uchwały zmieniającej uchwałę Rady Gminy Świdnica w sprawie celowości wniesienia przez Gminę Świdnica nieruchomości niezabudowanych stanowiących działki </w:t>
      </w:r>
      <w:r w:rsidR="00C013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3147F">
        <w:rPr>
          <w:rFonts w:ascii="Times New Roman" w:hAnsi="Times New Roman" w:cs="Times New Roman"/>
          <w:sz w:val="24"/>
          <w:szCs w:val="24"/>
        </w:rPr>
        <w:t>o numerach: 74/4 i 183/5, położonych we wsi Komorów do Świdnickiego Gminnego Przedsiębiorstwa Komunalnego Sp. z o.o. i objęcia udziałów przedłożyła Przewodnicząca Rady Gminy Świdnica Pani Regina Adamska. Pozytywną opinię wydała Komisja Gospodarki Komunalnej, Przestrzennej i Budownictwa. Dyskusji nie prowadzono.</w:t>
      </w:r>
    </w:p>
    <w:p w:rsidR="0093147F" w:rsidRDefault="0093147F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47F" w:rsidRDefault="0093147F" w:rsidP="009314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XLV/466/</w:t>
      </w:r>
      <w:r w:rsidRPr="0093147F">
        <w:rPr>
          <w:rFonts w:ascii="Times New Roman" w:hAnsi="Times New Roman" w:cs="Times New Roman"/>
          <w:i/>
          <w:sz w:val="24"/>
          <w:szCs w:val="24"/>
        </w:rPr>
        <w:t xml:space="preserve">2021 </w:t>
      </w:r>
      <w:r>
        <w:rPr>
          <w:rFonts w:ascii="Times New Roman" w:hAnsi="Times New Roman" w:cs="Times New Roman"/>
          <w:i/>
          <w:sz w:val="24"/>
          <w:szCs w:val="24"/>
        </w:rPr>
        <w:t>zmieniającą</w:t>
      </w:r>
      <w:r w:rsidRPr="0093147F">
        <w:rPr>
          <w:rFonts w:ascii="Times New Roman" w:hAnsi="Times New Roman" w:cs="Times New Roman"/>
          <w:i/>
          <w:sz w:val="24"/>
          <w:szCs w:val="24"/>
        </w:rPr>
        <w:t xml:space="preserve"> uchwałę Rady Gminy Świdnica w sprawie celowości wniesienia przez Gminę Świdnica nieruchomości niezabudowanych stanowiących działki </w:t>
      </w:r>
      <w:r w:rsidR="00C013F7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93147F">
        <w:rPr>
          <w:rFonts w:ascii="Times New Roman" w:hAnsi="Times New Roman" w:cs="Times New Roman"/>
          <w:i/>
          <w:sz w:val="24"/>
          <w:szCs w:val="24"/>
        </w:rPr>
        <w:t>o numerach: 74/4 i 183/5, położonych we wsi Komorów do Świdnickiego Gminnego Przedsiębiorstwa Komunalnego Sp. z o.o. i objęcia udziałów</w:t>
      </w:r>
      <w:r>
        <w:rPr>
          <w:rFonts w:ascii="Times New Roman" w:hAnsi="Times New Roman" w:cs="Times New Roman"/>
          <w:i/>
          <w:sz w:val="24"/>
          <w:szCs w:val="24"/>
        </w:rPr>
        <w:t xml:space="preserve"> podjęto 12  głosami za – jednogłośnie. Głosów przeciw i wstrzymujących się nie było.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93147F" w:rsidRDefault="0093147F" w:rsidP="00C75D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147F" w:rsidRDefault="0093147F" w:rsidP="00C75D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1F4E" w:rsidRDefault="009B1F4E" w:rsidP="00C75D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1F4E" w:rsidRDefault="009B1F4E" w:rsidP="00C75D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1F4E" w:rsidRDefault="009B1F4E" w:rsidP="00C75D1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147F" w:rsidRPr="0093147F" w:rsidRDefault="0093147F" w:rsidP="00C75D1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4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2.</w:t>
      </w:r>
    </w:p>
    <w:p w:rsidR="0093147F" w:rsidRDefault="0093147F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147F" w:rsidRDefault="0093147F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Pani Teresa Mazurek poinformowała, że w najbliższą niedziele, tj. 29 sierpnia odbędą się uroczystości Dożynkowe</w:t>
      </w:r>
      <w:r w:rsidR="00C013F7">
        <w:rPr>
          <w:rFonts w:ascii="Times New Roman" w:hAnsi="Times New Roman" w:cs="Times New Roman"/>
          <w:sz w:val="24"/>
          <w:szCs w:val="24"/>
        </w:rPr>
        <w:t xml:space="preserve"> w Jagodniku</w:t>
      </w:r>
      <w:r>
        <w:rPr>
          <w:rFonts w:ascii="Times New Roman" w:hAnsi="Times New Roman" w:cs="Times New Roman"/>
          <w:sz w:val="24"/>
          <w:szCs w:val="24"/>
        </w:rPr>
        <w:t>. Wyraziła nad</w:t>
      </w:r>
      <w:r w:rsidR="00C013F7">
        <w:rPr>
          <w:rFonts w:ascii="Times New Roman" w:hAnsi="Times New Roman" w:cs="Times New Roman"/>
          <w:sz w:val="24"/>
          <w:szCs w:val="24"/>
        </w:rPr>
        <w:t>zieję</w:t>
      </w:r>
      <w:r w:rsidR="005A0E70">
        <w:rPr>
          <w:rFonts w:ascii="Times New Roman" w:hAnsi="Times New Roman" w:cs="Times New Roman"/>
          <w:sz w:val="24"/>
          <w:szCs w:val="24"/>
        </w:rPr>
        <w:t>, że warunki pogodowe  pozwolą na odbycie święta bez niespodzianek powodziowych.</w:t>
      </w:r>
      <w:r w:rsidR="002131E3">
        <w:rPr>
          <w:rFonts w:ascii="Times New Roman" w:hAnsi="Times New Roman" w:cs="Times New Roman"/>
          <w:sz w:val="24"/>
          <w:szCs w:val="24"/>
        </w:rPr>
        <w:t xml:space="preserve"> Ponadto Pani Wójt poinformowała, że mnogość sesji nadzwyczajnych wynika  z faktu, iż po rozstrzygnięciach przetargów na inwestycje ceny są wyższe od środków zaplanowanych w budżecie gminy. W najbliższych dniach rozpatrywany będzie przetarg na termomodernizację  budynków mieszkalnych w Mokrzeszowie i Witoszowie. Jeżeli zaproponowana kwota  będzie odpowiadała kwocie zaplanowanej w budżecie, to najbliższa sesja odbędzie się w trybie zwyczajnym na koniec września. </w:t>
      </w:r>
    </w:p>
    <w:p w:rsidR="002131E3" w:rsidRDefault="002131E3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31E3" w:rsidRDefault="00A91366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XLV Nadzwyczajnej Sesji Rady Gminy Świdnica Przewodnicząca Rady Gminy Świdnica Pani Regina Adamska podziękowała za udział i zakończyła obrady.</w:t>
      </w:r>
    </w:p>
    <w:p w:rsidR="00A91366" w:rsidRDefault="00A91366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366" w:rsidRDefault="00A91366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A91366" w:rsidRDefault="00A91366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A91366" w:rsidRDefault="00A91366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A91366" w:rsidRDefault="00A91366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53EB" w:rsidRDefault="00A91366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XLV Nadzwyczajnej Sesji Rady Gminy Świdnica dostępne jest na stronie:</w:t>
      </w:r>
    </w:p>
    <w:p w:rsidR="00A91366" w:rsidRPr="0093147F" w:rsidRDefault="00F82127" w:rsidP="00C75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453EB" w:rsidRPr="00F453EB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  <w:bookmarkStart w:id="0" w:name="_GoBack"/>
      <w:bookmarkEnd w:id="0"/>
    </w:p>
    <w:p w:rsidR="005C23F4" w:rsidRDefault="005C23F4" w:rsidP="005C23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5C23F4" w:rsidRDefault="005C23F4" w:rsidP="005C23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5C23F4" w:rsidRDefault="005C23F4" w:rsidP="005C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E1E" w:rsidRPr="0093147F" w:rsidRDefault="00674E1E" w:rsidP="005C23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674E1E" w:rsidRPr="009314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127" w:rsidRDefault="00F82127" w:rsidP="00A91366">
      <w:pPr>
        <w:spacing w:after="0" w:line="240" w:lineRule="auto"/>
      </w:pPr>
      <w:r>
        <w:separator/>
      </w:r>
    </w:p>
  </w:endnote>
  <w:endnote w:type="continuationSeparator" w:id="0">
    <w:p w:rsidR="00F82127" w:rsidRDefault="00F82127" w:rsidP="00A9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384417"/>
      <w:docPartObj>
        <w:docPartGallery w:val="Page Numbers (Bottom of Page)"/>
        <w:docPartUnique/>
      </w:docPartObj>
    </w:sdtPr>
    <w:sdtEndPr/>
    <w:sdtContent>
      <w:p w:rsidR="00A91366" w:rsidRDefault="00A913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3F4">
          <w:rPr>
            <w:noProof/>
          </w:rPr>
          <w:t>4</w:t>
        </w:r>
        <w:r>
          <w:fldChar w:fldCharType="end"/>
        </w:r>
      </w:p>
    </w:sdtContent>
  </w:sdt>
  <w:p w:rsidR="00A91366" w:rsidRDefault="00A913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127" w:rsidRDefault="00F82127" w:rsidP="00A91366">
      <w:pPr>
        <w:spacing w:after="0" w:line="240" w:lineRule="auto"/>
      </w:pPr>
      <w:r>
        <w:separator/>
      </w:r>
    </w:p>
  </w:footnote>
  <w:footnote w:type="continuationSeparator" w:id="0">
    <w:p w:rsidR="00F82127" w:rsidRDefault="00F82127" w:rsidP="00A91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37"/>
    <w:rsid w:val="00102EE3"/>
    <w:rsid w:val="002131E3"/>
    <w:rsid w:val="005A0E70"/>
    <w:rsid w:val="005B304B"/>
    <w:rsid w:val="005C23F4"/>
    <w:rsid w:val="00674E1E"/>
    <w:rsid w:val="007F3FB3"/>
    <w:rsid w:val="00814E1D"/>
    <w:rsid w:val="00860D2E"/>
    <w:rsid w:val="00885706"/>
    <w:rsid w:val="0093147F"/>
    <w:rsid w:val="009B1F4E"/>
    <w:rsid w:val="00A1343E"/>
    <w:rsid w:val="00A91366"/>
    <w:rsid w:val="00BD5A6D"/>
    <w:rsid w:val="00C013F7"/>
    <w:rsid w:val="00C75D1C"/>
    <w:rsid w:val="00CC5B06"/>
    <w:rsid w:val="00CF2737"/>
    <w:rsid w:val="00D1733A"/>
    <w:rsid w:val="00E1498A"/>
    <w:rsid w:val="00F07C7B"/>
    <w:rsid w:val="00F274D6"/>
    <w:rsid w:val="00F453EB"/>
    <w:rsid w:val="00F56893"/>
    <w:rsid w:val="00F82127"/>
    <w:rsid w:val="00FD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F33EC-37DB-4665-A742-39ABE6F4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1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366"/>
  </w:style>
  <w:style w:type="paragraph" w:styleId="Stopka">
    <w:name w:val="footer"/>
    <w:basedOn w:val="Normalny"/>
    <w:link w:val="StopkaZnak"/>
    <w:uiPriority w:val="99"/>
    <w:unhideWhenUsed/>
    <w:rsid w:val="00A91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366"/>
  </w:style>
  <w:style w:type="paragraph" w:styleId="Tekstdymka">
    <w:name w:val="Balloon Text"/>
    <w:basedOn w:val="Normalny"/>
    <w:link w:val="TekstdymkaZnak"/>
    <w:uiPriority w:val="99"/>
    <w:semiHidden/>
    <w:unhideWhenUsed/>
    <w:rsid w:val="00A91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36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45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cp:lastPrinted>2021-10-25T06:38:00Z</cp:lastPrinted>
  <dcterms:created xsi:type="dcterms:W3CDTF">2021-12-03T12:04:00Z</dcterms:created>
  <dcterms:modified xsi:type="dcterms:W3CDTF">2021-12-03T12:04:00Z</dcterms:modified>
</cp:coreProperties>
</file>