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F17BF" w14:textId="77777777" w:rsidR="00C51575" w:rsidRPr="00C51575" w:rsidRDefault="00C51575" w:rsidP="00C5157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sz w:val="24"/>
          <w:szCs w:val="24"/>
        </w:rPr>
        <w:t xml:space="preserve">     </w:t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4AECE3B" w14:textId="77777777" w:rsidR="00C51575" w:rsidRPr="00C51575" w:rsidRDefault="00C51575" w:rsidP="00C5157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  <w:t>Uchwała nr XLIX/489/2021</w:t>
      </w:r>
    </w:p>
    <w:p w14:paraId="012A9118" w14:textId="77777777" w:rsidR="00C51575" w:rsidRPr="00C51575" w:rsidRDefault="00C51575" w:rsidP="00C5157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90CE929" w14:textId="77777777" w:rsidR="00C51575" w:rsidRPr="00C51575" w:rsidRDefault="00C51575" w:rsidP="00C5157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 xml:space="preserve"> z dnia 25 listopada 2021  r.</w:t>
      </w:r>
    </w:p>
    <w:p w14:paraId="5F59A083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FA5FF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FEA66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01ED3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5A7B6156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21488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 U. z  2021 r. poz. 1372) oraz  art. 226, art. 227, art. 228, art. 230 ust. 6 ustawy z dnia 27 sierpnia 2009 r. o finansach publicznych (Dz. U. z 2021 r. poz. 305 z </w:t>
      </w:r>
      <w:proofErr w:type="spellStart"/>
      <w:r w:rsidRPr="00C515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51575">
        <w:rPr>
          <w:rFonts w:ascii="Times New Roman" w:hAnsi="Times New Roman" w:cs="Times New Roman"/>
          <w:sz w:val="24"/>
          <w:szCs w:val="24"/>
        </w:rPr>
        <w:t>. zm.)</w:t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C51575">
        <w:rPr>
          <w:rFonts w:ascii="Times New Roman" w:hAnsi="Times New Roman" w:cs="Times New Roman"/>
          <w:sz w:val="24"/>
          <w:szCs w:val="24"/>
        </w:rPr>
        <w:t>, co następuje:</w:t>
      </w:r>
    </w:p>
    <w:p w14:paraId="49EA7BA6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966BC4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C51575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14:paraId="7CB11D95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14:paraId="31C8E619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14:paraId="0330286C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14:paraId="698B7AD1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9DFD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C51575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6B00B944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0550D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C5157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45B8433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5EB865F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8ECF70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B8EF4D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413B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F02968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7164BB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322DA1" w14:textId="4664ABCB" w:rsidR="00C51575" w:rsidRDefault="004D107F" w:rsidP="004D10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46124818" w14:textId="08878551" w:rsidR="004D107F" w:rsidRPr="00C51575" w:rsidRDefault="004D107F" w:rsidP="004D10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14:paraId="7A0D4F34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A4764C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5B3DEB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63210A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726BF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62402" w14:textId="13B12892" w:rsid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E268F" w14:textId="32C9F44C" w:rsid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DD1DE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04A87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7E2CD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4B06F" w14:textId="77777777" w:rsidR="00C51575" w:rsidRPr="00C51575" w:rsidRDefault="00C51575" w:rsidP="00C5157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14:paraId="09A163A0" w14:textId="77777777" w:rsidR="00C51575" w:rsidRPr="00C51575" w:rsidRDefault="00C51575" w:rsidP="00C5157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>do uchwały nr XLIX/489/2021</w:t>
      </w:r>
    </w:p>
    <w:p w14:paraId="0F77A7AD" w14:textId="77777777" w:rsidR="00C51575" w:rsidRPr="00C51575" w:rsidRDefault="00C51575" w:rsidP="00C5157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7C685450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  <w:t>z dnia 25 listopada 2021 r.</w:t>
      </w:r>
    </w:p>
    <w:p w14:paraId="4977714E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29B13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4443E44B" w14:textId="77777777" w:rsidR="00C51575" w:rsidRPr="00C51575" w:rsidRDefault="00C51575" w:rsidP="00C5157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9FA84" w14:textId="77777777" w:rsidR="00C51575" w:rsidRPr="00C51575" w:rsidRDefault="00C51575" w:rsidP="00C5157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CA205" w14:textId="77777777" w:rsidR="00C51575" w:rsidRPr="00C51575" w:rsidRDefault="00C51575" w:rsidP="00C5157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C51575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C51575">
        <w:rPr>
          <w:rFonts w:ascii="Times New Roman" w:hAnsi="Times New Roman" w:cs="Times New Roman"/>
          <w:sz w:val="24"/>
          <w:szCs w:val="24"/>
        </w:rPr>
        <w:t>na podstawie zarządzeń Wójta Gminy nr: 117/2021, 133/2021 oraz projektu uchwały z autopoprawką z dnia 25 listopada 2021 r. w sprawie zmian w budżecie na 2021 rok.</w:t>
      </w:r>
    </w:p>
    <w:p w14:paraId="145094A0" w14:textId="77777777" w:rsidR="00C51575" w:rsidRPr="00C51575" w:rsidRDefault="00C51575" w:rsidP="00C51575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14:paraId="72628CCC" w14:textId="77777777" w:rsidR="00C51575" w:rsidRPr="00C51575" w:rsidRDefault="00C51575" w:rsidP="00C51575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63AC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75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C515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1575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14:paraId="74BC972C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005D16" w14:textId="66E169D8" w:rsidR="00C51575" w:rsidRDefault="004D107F" w:rsidP="004D10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</w:t>
      </w:r>
    </w:p>
    <w:p w14:paraId="05E615DD" w14:textId="64E82172" w:rsidR="004D107F" w:rsidRDefault="004D107F" w:rsidP="004D10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Szymkiewicz</w:t>
      </w:r>
    </w:p>
    <w:p w14:paraId="40B117BA" w14:textId="77777777" w:rsidR="004D107F" w:rsidRDefault="004D107F" w:rsidP="004D10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857FB51" w14:textId="496DC9B7" w:rsidR="004D107F" w:rsidRDefault="004D107F" w:rsidP="004D10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05B9F161" w14:textId="54104A81" w:rsidR="004D107F" w:rsidRPr="00C51575" w:rsidRDefault="004D107F" w:rsidP="004D10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Sapińska-Maćkowiak</w:t>
      </w:r>
      <w:bookmarkStart w:id="0" w:name="_GoBack"/>
      <w:bookmarkEnd w:id="0"/>
    </w:p>
    <w:p w14:paraId="62FFD042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1575">
        <w:rPr>
          <w:rFonts w:ascii="Times New Roman" w:hAnsi="Times New Roman" w:cs="Times New Roman"/>
          <w:sz w:val="24"/>
          <w:szCs w:val="24"/>
        </w:rPr>
        <w:tab/>
      </w:r>
      <w:r w:rsidRPr="00C51575">
        <w:rPr>
          <w:rFonts w:ascii="Times New Roman" w:hAnsi="Times New Roman" w:cs="Times New Roman"/>
          <w:sz w:val="24"/>
          <w:szCs w:val="24"/>
        </w:rPr>
        <w:tab/>
      </w:r>
      <w:r w:rsidRPr="00C51575">
        <w:rPr>
          <w:rFonts w:ascii="Times New Roman" w:hAnsi="Times New Roman" w:cs="Times New Roman"/>
          <w:sz w:val="24"/>
          <w:szCs w:val="24"/>
        </w:rPr>
        <w:tab/>
      </w:r>
      <w:r w:rsidRPr="00C51575">
        <w:rPr>
          <w:rFonts w:ascii="Times New Roman" w:hAnsi="Times New Roman" w:cs="Times New Roman"/>
          <w:sz w:val="24"/>
          <w:szCs w:val="24"/>
        </w:rPr>
        <w:tab/>
      </w:r>
      <w:r w:rsidRPr="00C51575">
        <w:rPr>
          <w:rFonts w:ascii="Times New Roman" w:hAnsi="Times New Roman" w:cs="Times New Roman"/>
          <w:sz w:val="24"/>
          <w:szCs w:val="24"/>
        </w:rPr>
        <w:tab/>
      </w:r>
      <w:r w:rsidRPr="00C51575">
        <w:rPr>
          <w:rFonts w:ascii="Times New Roman" w:hAnsi="Times New Roman" w:cs="Times New Roman"/>
          <w:sz w:val="24"/>
          <w:szCs w:val="24"/>
        </w:rPr>
        <w:tab/>
      </w:r>
      <w:r w:rsidRPr="00C51575">
        <w:rPr>
          <w:rFonts w:ascii="Times New Roman" w:hAnsi="Times New Roman" w:cs="Times New Roman"/>
          <w:sz w:val="24"/>
          <w:szCs w:val="24"/>
        </w:rPr>
        <w:tab/>
      </w:r>
      <w:r w:rsidRPr="00C51575">
        <w:rPr>
          <w:rFonts w:ascii="Times New Roman" w:hAnsi="Times New Roman" w:cs="Times New Roman"/>
          <w:sz w:val="24"/>
          <w:szCs w:val="24"/>
        </w:rPr>
        <w:tab/>
      </w:r>
      <w:r w:rsidRPr="00C51575">
        <w:rPr>
          <w:rFonts w:ascii="Times New Roman" w:hAnsi="Times New Roman" w:cs="Times New Roman"/>
          <w:sz w:val="24"/>
          <w:szCs w:val="24"/>
        </w:rPr>
        <w:tab/>
      </w:r>
    </w:p>
    <w:p w14:paraId="0AE567D2" w14:textId="77777777" w:rsidR="00C51575" w:rsidRPr="00C51575" w:rsidRDefault="00C51575" w:rsidP="00C5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5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5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5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5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5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1DCCA6BA" w14:textId="77777777" w:rsidR="00C51575" w:rsidRPr="00C51575" w:rsidRDefault="00C51575" w:rsidP="00C5157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57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24F354" w14:textId="77777777" w:rsidR="00C51575" w:rsidRPr="00C51575" w:rsidRDefault="00C51575" w:rsidP="00C5157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7BB79" w14:textId="77777777" w:rsidR="00C51575" w:rsidRPr="00C51575" w:rsidRDefault="00C51575" w:rsidP="00C51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0089D" w14:textId="77777777" w:rsidR="00C51575" w:rsidRDefault="00C51575"/>
    <w:sectPr w:rsidR="00C51575" w:rsidSect="00267885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75"/>
    <w:rsid w:val="004D107F"/>
    <w:rsid w:val="007B792E"/>
    <w:rsid w:val="00C51575"/>
    <w:rsid w:val="00F9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9CDA"/>
  <w15:chartTrackingRefBased/>
  <w15:docId w15:val="{561F6E7A-EDC7-44F9-B759-945652A9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515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4</cp:revision>
  <dcterms:created xsi:type="dcterms:W3CDTF">2021-11-29T12:56:00Z</dcterms:created>
  <dcterms:modified xsi:type="dcterms:W3CDTF">2021-12-08T13:33:00Z</dcterms:modified>
</cp:coreProperties>
</file>