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32" w:rsidRPr="007E3C8E" w:rsidRDefault="006E6532" w:rsidP="006E6532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</w:t>
      </w:r>
      <w:r w:rsidRPr="007E3C8E">
        <w:rPr>
          <w:szCs w:val="20"/>
        </w:rPr>
        <w:t xml:space="preserve">                    </w:t>
      </w:r>
      <w:r w:rsidR="00AB03E3" w:rsidRPr="007E3C8E">
        <w:rPr>
          <w:szCs w:val="20"/>
        </w:rPr>
        <w:t xml:space="preserve">   </w:t>
      </w:r>
      <w:r w:rsidRPr="007E3C8E">
        <w:rPr>
          <w:szCs w:val="20"/>
        </w:rPr>
        <w:t>Załącznik nr 4</w:t>
      </w:r>
    </w:p>
    <w:p w:rsidR="006E6532" w:rsidRPr="007E3C8E" w:rsidRDefault="006E6532" w:rsidP="006E6532">
      <w:pPr>
        <w:jc w:val="center"/>
        <w:rPr>
          <w:szCs w:val="20"/>
        </w:rPr>
      </w:pPr>
      <w:r w:rsidRPr="007E3C8E">
        <w:rPr>
          <w:szCs w:val="20"/>
        </w:rPr>
        <w:t xml:space="preserve">                                                                                            </w:t>
      </w:r>
      <w:r w:rsidR="00705265" w:rsidRPr="007E3C8E">
        <w:rPr>
          <w:szCs w:val="20"/>
        </w:rPr>
        <w:t xml:space="preserve">       </w:t>
      </w:r>
      <w:r w:rsidR="00FB37C5" w:rsidRPr="007E3C8E">
        <w:rPr>
          <w:szCs w:val="20"/>
        </w:rPr>
        <w:t xml:space="preserve">    </w:t>
      </w:r>
      <w:r w:rsidR="00705265" w:rsidRPr="007E3C8E">
        <w:rPr>
          <w:szCs w:val="20"/>
        </w:rPr>
        <w:t xml:space="preserve">do Zarządzenia nr </w:t>
      </w:r>
      <w:r w:rsidR="002830B0">
        <w:rPr>
          <w:szCs w:val="20"/>
        </w:rPr>
        <w:t>29</w:t>
      </w:r>
      <w:r w:rsidR="00705265" w:rsidRPr="007E3C8E">
        <w:rPr>
          <w:szCs w:val="20"/>
        </w:rPr>
        <w:t>/20</w:t>
      </w:r>
      <w:r w:rsidR="004651F9">
        <w:rPr>
          <w:szCs w:val="20"/>
        </w:rPr>
        <w:t>21</w:t>
      </w:r>
    </w:p>
    <w:p w:rsidR="006E6532" w:rsidRPr="007E3C8E" w:rsidRDefault="006E6532" w:rsidP="006E6532">
      <w:pPr>
        <w:jc w:val="center"/>
        <w:rPr>
          <w:szCs w:val="20"/>
        </w:rPr>
      </w:pPr>
      <w:r w:rsidRPr="007E3C8E">
        <w:rPr>
          <w:szCs w:val="20"/>
        </w:rPr>
        <w:t xml:space="preserve">                                                                                              </w:t>
      </w:r>
      <w:r w:rsidR="00AB03E3" w:rsidRPr="007E3C8E">
        <w:rPr>
          <w:szCs w:val="20"/>
        </w:rPr>
        <w:t xml:space="preserve">   </w:t>
      </w:r>
      <w:r w:rsidRPr="007E3C8E">
        <w:rPr>
          <w:szCs w:val="20"/>
        </w:rPr>
        <w:t>Wójta Gminy Świdnica</w:t>
      </w:r>
    </w:p>
    <w:p w:rsidR="006E6532" w:rsidRPr="007E3C8E" w:rsidRDefault="006E6532" w:rsidP="006E6532">
      <w:pPr>
        <w:jc w:val="center"/>
        <w:rPr>
          <w:szCs w:val="20"/>
        </w:rPr>
      </w:pPr>
      <w:r w:rsidRPr="007E3C8E">
        <w:rPr>
          <w:szCs w:val="20"/>
        </w:rPr>
        <w:t xml:space="preserve">                                                                        </w:t>
      </w:r>
      <w:r w:rsidR="00AB03E3" w:rsidRPr="007E3C8E">
        <w:rPr>
          <w:szCs w:val="20"/>
        </w:rPr>
        <w:t xml:space="preserve">                      </w:t>
      </w:r>
      <w:r w:rsidR="00FB37C5" w:rsidRPr="007E3C8E">
        <w:rPr>
          <w:szCs w:val="20"/>
        </w:rPr>
        <w:t xml:space="preserve">   </w:t>
      </w:r>
      <w:r w:rsidR="00705265" w:rsidRPr="007E3C8E">
        <w:rPr>
          <w:szCs w:val="20"/>
        </w:rPr>
        <w:t>z dnia</w:t>
      </w:r>
      <w:r w:rsidR="00FB37C5" w:rsidRPr="007E3C8E">
        <w:rPr>
          <w:szCs w:val="20"/>
        </w:rPr>
        <w:t xml:space="preserve"> </w:t>
      </w:r>
      <w:r w:rsidR="002830B0">
        <w:rPr>
          <w:szCs w:val="20"/>
        </w:rPr>
        <w:t>29</w:t>
      </w:r>
      <w:r w:rsidRPr="007E3C8E">
        <w:rPr>
          <w:szCs w:val="20"/>
        </w:rPr>
        <w:t xml:space="preserve"> marca 2</w:t>
      </w:r>
      <w:r w:rsidR="007E3C8E" w:rsidRPr="007E3C8E">
        <w:rPr>
          <w:szCs w:val="20"/>
        </w:rPr>
        <w:t>02</w:t>
      </w:r>
      <w:r w:rsidR="004651F9">
        <w:rPr>
          <w:szCs w:val="20"/>
        </w:rPr>
        <w:t>1</w:t>
      </w:r>
      <w:r w:rsidRPr="007E3C8E">
        <w:rPr>
          <w:szCs w:val="20"/>
        </w:rPr>
        <w:t xml:space="preserve"> r.</w:t>
      </w:r>
    </w:p>
    <w:p w:rsidR="006E6532" w:rsidRPr="00E741B4" w:rsidRDefault="006E6532" w:rsidP="006E6532">
      <w:pPr>
        <w:jc w:val="right"/>
        <w:rPr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Default="006E6532" w:rsidP="006E6532">
      <w:pPr>
        <w:jc w:val="both"/>
        <w:rPr>
          <w:b/>
          <w:szCs w:val="20"/>
        </w:rPr>
      </w:pPr>
    </w:p>
    <w:p w:rsidR="006E6532" w:rsidRPr="00D73795" w:rsidRDefault="006E6532" w:rsidP="006E6532">
      <w:pPr>
        <w:jc w:val="both"/>
        <w:rPr>
          <w:b/>
          <w:color w:val="FF0000"/>
          <w:szCs w:val="20"/>
        </w:rPr>
      </w:pPr>
    </w:p>
    <w:p w:rsidR="006E6532" w:rsidRPr="00D73795" w:rsidRDefault="006E6532" w:rsidP="006E6532">
      <w:pPr>
        <w:jc w:val="both"/>
        <w:rPr>
          <w:b/>
          <w:color w:val="FF0000"/>
          <w:szCs w:val="20"/>
        </w:rPr>
      </w:pPr>
    </w:p>
    <w:p w:rsidR="006E6532" w:rsidRPr="00D73795" w:rsidRDefault="006E6532" w:rsidP="006E6532">
      <w:pPr>
        <w:jc w:val="both"/>
        <w:rPr>
          <w:b/>
          <w:color w:val="FF0000"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center"/>
        <w:rPr>
          <w:b/>
          <w:sz w:val="36"/>
          <w:szCs w:val="36"/>
        </w:rPr>
      </w:pPr>
      <w:r w:rsidRPr="00FD354F">
        <w:rPr>
          <w:b/>
          <w:sz w:val="36"/>
          <w:szCs w:val="36"/>
        </w:rPr>
        <w:t>INFORMACJA O STANIE MIENIA KOMUNALNEGO</w:t>
      </w:r>
    </w:p>
    <w:p w:rsidR="006E6532" w:rsidRPr="00FD354F" w:rsidRDefault="006E6532" w:rsidP="006E6532">
      <w:pPr>
        <w:jc w:val="center"/>
        <w:rPr>
          <w:b/>
          <w:sz w:val="36"/>
          <w:szCs w:val="36"/>
        </w:rPr>
      </w:pPr>
      <w:r w:rsidRPr="00FD354F">
        <w:rPr>
          <w:b/>
          <w:sz w:val="36"/>
          <w:szCs w:val="36"/>
        </w:rPr>
        <w:t>GMINY ŚWIDNICA</w:t>
      </w: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8D3BD9" w:rsidP="006E6532">
      <w:pPr>
        <w:jc w:val="both"/>
        <w:rPr>
          <w:b/>
          <w:szCs w:val="20"/>
        </w:rPr>
      </w:pPr>
      <w:r w:rsidRPr="00FD354F">
        <w:rPr>
          <w:b/>
          <w:szCs w:val="20"/>
        </w:rPr>
        <w:t xml:space="preserve">  </w:t>
      </w: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jc w:val="both"/>
        <w:rPr>
          <w:b/>
          <w:szCs w:val="20"/>
        </w:rPr>
      </w:pPr>
    </w:p>
    <w:p w:rsidR="006E6532" w:rsidRPr="00FD354F" w:rsidRDefault="006E6532" w:rsidP="006E6532">
      <w:pPr>
        <w:pStyle w:val="Nagwek1"/>
        <w:rPr>
          <w:bCs/>
          <w:sz w:val="24"/>
        </w:rPr>
      </w:pPr>
    </w:p>
    <w:p w:rsidR="006E6532" w:rsidRPr="00FD354F" w:rsidRDefault="006E6532" w:rsidP="006E6532">
      <w:pPr>
        <w:rPr>
          <w:highlight w:val="lightGray"/>
        </w:rPr>
      </w:pPr>
    </w:p>
    <w:p w:rsidR="006E6532" w:rsidRPr="00FD354F" w:rsidRDefault="006E6532" w:rsidP="00ED04D2">
      <w:pPr>
        <w:pStyle w:val="Nagwek1"/>
        <w:spacing w:line="360" w:lineRule="auto"/>
        <w:jc w:val="left"/>
        <w:rPr>
          <w:szCs w:val="28"/>
          <w:highlight w:val="yellow"/>
        </w:rPr>
      </w:pPr>
    </w:p>
    <w:p w:rsidR="006E6532" w:rsidRPr="00FD354F" w:rsidRDefault="006E6532" w:rsidP="006E6532">
      <w:pPr>
        <w:rPr>
          <w:highlight w:val="yellow"/>
        </w:rPr>
      </w:pPr>
    </w:p>
    <w:p w:rsidR="006E6532" w:rsidRPr="00791556" w:rsidRDefault="006E6532" w:rsidP="006E6532">
      <w:pPr>
        <w:rPr>
          <w:highlight w:val="yellow"/>
        </w:rPr>
      </w:pPr>
    </w:p>
    <w:p w:rsidR="00ED04D2" w:rsidRPr="00791556" w:rsidRDefault="00ED04D2" w:rsidP="00ED04D2">
      <w:pPr>
        <w:pStyle w:val="Nagwek1"/>
        <w:spacing w:line="360" w:lineRule="auto"/>
        <w:jc w:val="left"/>
        <w:rPr>
          <w:b/>
          <w:szCs w:val="28"/>
          <w:highlight w:val="yellow"/>
        </w:rPr>
      </w:pPr>
      <w:r w:rsidRPr="00791556">
        <w:rPr>
          <w:b/>
          <w:szCs w:val="28"/>
          <w:highlight w:val="yellow"/>
        </w:rPr>
        <w:lastRenderedPageBreak/>
        <w:t>Analiza sprzedaży mienia komunalnego</w:t>
      </w:r>
    </w:p>
    <w:p w:rsidR="00ED04D2" w:rsidRPr="00791556" w:rsidRDefault="00ED04D2" w:rsidP="00ED04D2">
      <w:pPr>
        <w:pStyle w:val="NormalnyWeb"/>
        <w:spacing w:before="0" w:beforeAutospacing="0" w:after="0" w:line="360" w:lineRule="auto"/>
        <w:jc w:val="center"/>
      </w:pPr>
      <w:r w:rsidRPr="00791556">
        <w:rPr>
          <w:b/>
          <w:bCs/>
        </w:rPr>
        <w:t>Sprzedaż mienia komunalnego</w:t>
      </w:r>
    </w:p>
    <w:p w:rsidR="00ED04D2" w:rsidRDefault="004651F9" w:rsidP="00ED04D2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stan na 31-12-2020</w:t>
      </w:r>
    </w:p>
    <w:p w:rsidR="004651F9" w:rsidRPr="00E27DF1" w:rsidRDefault="004651F9" w:rsidP="004651F9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 w:rsidRPr="00E27DF1">
        <w:rPr>
          <w:b/>
          <w:bCs/>
        </w:rPr>
        <w:t>Sprzedaż gruntów</w:t>
      </w:r>
    </w:p>
    <w:p w:rsidR="004651F9" w:rsidRPr="00E27DF1" w:rsidRDefault="004651F9" w:rsidP="004651F9">
      <w:pPr>
        <w:pStyle w:val="NormalnyWeb"/>
        <w:spacing w:before="0" w:beforeAutospacing="0" w:after="0" w:line="360" w:lineRule="auto"/>
        <w:ind w:left="720"/>
      </w:pPr>
      <w:r w:rsidRPr="00E27DF1">
        <w:rPr>
          <w:b/>
          <w:bCs/>
        </w:rPr>
        <w:t>a) budowlanych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Panków dz. nr 307</w:t>
      </w:r>
      <w:r w:rsidRPr="00E27DF1">
        <w:t xml:space="preserve"> o pow.  0,</w:t>
      </w:r>
      <w:r>
        <w:t>0372</w:t>
      </w:r>
      <w:r w:rsidRPr="00E27DF1">
        <w:t xml:space="preserve"> ha za cenę </w:t>
      </w:r>
      <w:r>
        <w:t>4 400</w:t>
      </w:r>
      <w:r w:rsidRPr="00E27DF1">
        <w:t xml:space="preserve"> zł + VAT,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Pszenno dz. nr 65/80 o pow. 0,1017 ha za cenę 68 700 zł + VAT,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Pszenno dz. nr 65/94 o pow. 0,1124 ha za cenę 82 000 zł + VAT,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Pszenno dz. nr 65/93 o pow. 0,1125 ha za cenę 82 000 zł + VAT,</w:t>
      </w:r>
    </w:p>
    <w:p w:rsidR="004651F9" w:rsidRDefault="004651F9" w:rsidP="004651F9">
      <w:pPr>
        <w:pStyle w:val="NormalnyWeb"/>
        <w:tabs>
          <w:tab w:val="left" w:pos="3119"/>
        </w:tabs>
        <w:spacing w:before="0" w:beforeAutospacing="0" w:after="0" w:line="360" w:lineRule="auto"/>
        <w:ind w:left="720"/>
      </w:pPr>
      <w:r>
        <w:t>- Pszenno dz. nr 65/90 o pow. 0,1013 ha za cenę 73 900 zł + VAT,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Pszenno dz. nr 65/92 o pow. 0,1126 ha za cenę 81 900 zł + VAT,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Pszenno dz. nr 65/96 o pow. 0,1189 ha za cenę 72 900 zł + VAT,</w:t>
      </w:r>
    </w:p>
    <w:p w:rsidR="004651F9" w:rsidRPr="00E27DF1" w:rsidRDefault="004651F9" w:rsidP="004651F9">
      <w:pPr>
        <w:pStyle w:val="NormalnyWeb"/>
        <w:spacing w:before="0" w:beforeAutospacing="0" w:after="0" w:line="360" w:lineRule="auto"/>
        <w:ind w:left="720"/>
      </w:pPr>
      <w:r>
        <w:t>- Pszenno dz. nr 65/100 o pow. 0,1189 ha  za cenę 87 000 zł + VAT,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Pszenno dz. nr 65/91 o pow. 0,218 ha  za cenę 95 900 zł + VAT,</w:t>
      </w:r>
    </w:p>
    <w:p w:rsidR="009E6077" w:rsidRDefault="009E6077" w:rsidP="009E6077">
      <w:pPr>
        <w:pStyle w:val="NormalnyWeb"/>
        <w:spacing w:before="0" w:beforeAutospacing="0" w:after="0" w:line="360" w:lineRule="auto"/>
        <w:ind w:left="720"/>
      </w:pPr>
      <w:r>
        <w:t>- Pszenno dz. nr 65/101 o pow. 0,1126 ha  za cenę 98 000 zł + VAT,</w:t>
      </w:r>
    </w:p>
    <w:p w:rsidR="009E6077" w:rsidRDefault="009E6077" w:rsidP="009E6077">
      <w:pPr>
        <w:pStyle w:val="NormalnyWeb"/>
        <w:spacing w:before="0" w:beforeAutospacing="0" w:after="0" w:line="360" w:lineRule="auto"/>
        <w:ind w:left="720"/>
      </w:pPr>
      <w:r>
        <w:t>- Pszenno dz. nr 65/102 o pow. 0,1116 ha  za cenę 97 000 zł + VAT,</w:t>
      </w:r>
    </w:p>
    <w:p w:rsidR="009E6077" w:rsidRDefault="009E6077" w:rsidP="009E6077">
      <w:pPr>
        <w:pStyle w:val="NormalnyWeb"/>
        <w:spacing w:before="0" w:beforeAutospacing="0" w:after="0" w:line="360" w:lineRule="auto"/>
        <w:ind w:left="720"/>
      </w:pPr>
      <w:r>
        <w:t>- Pszenno dz. nr 65/105 o pow. 0,1021 ha  za cenę 95 000 zł + VAT,</w:t>
      </w:r>
    </w:p>
    <w:p w:rsidR="009E6077" w:rsidRPr="00E27DF1" w:rsidRDefault="009E6077" w:rsidP="009E6077">
      <w:pPr>
        <w:pStyle w:val="NormalnyWeb"/>
        <w:spacing w:before="0" w:beforeAutospacing="0" w:after="0" w:line="360" w:lineRule="auto"/>
        <w:ind w:left="720"/>
      </w:pPr>
      <w:r>
        <w:t>- Pszenno dz. nr 65/103 o pow. 0,1116 ha  za cenę 90 000 zł + VAT,</w:t>
      </w:r>
    </w:p>
    <w:p w:rsidR="009E6077" w:rsidRDefault="009E6077" w:rsidP="009E6077">
      <w:pPr>
        <w:pStyle w:val="NormalnyWeb"/>
        <w:spacing w:before="0" w:beforeAutospacing="0" w:after="0" w:line="360" w:lineRule="auto"/>
        <w:ind w:left="720"/>
      </w:pPr>
      <w:r>
        <w:t>- Pszenno dz. nr 65/99 o pow. 0,1023 ha  za cenę 98 000 zł + VAT,</w:t>
      </w:r>
    </w:p>
    <w:p w:rsidR="009E6077" w:rsidRDefault="009E6077" w:rsidP="009E6077">
      <w:pPr>
        <w:pStyle w:val="NormalnyWeb"/>
        <w:spacing w:before="0" w:beforeAutospacing="0" w:after="0" w:line="360" w:lineRule="auto"/>
        <w:ind w:left="720"/>
      </w:pPr>
      <w:r>
        <w:t>- Pszenno dz. nr 65/112 o pow. 0,1025 ha  za cenę 75 000 zł + VAT,</w:t>
      </w:r>
    </w:p>
    <w:p w:rsidR="0089396F" w:rsidRDefault="0089396F" w:rsidP="0089396F">
      <w:pPr>
        <w:pStyle w:val="NormalnyWeb"/>
        <w:spacing w:before="0" w:beforeAutospacing="0" w:after="0" w:line="360" w:lineRule="auto"/>
        <w:ind w:left="720"/>
      </w:pPr>
      <w:r>
        <w:t>- Pszenno dz. nr 65/106 o pow. 0,1005 ha  za cenę 74 000 zł + VAT,</w:t>
      </w:r>
    </w:p>
    <w:p w:rsidR="0089396F" w:rsidRDefault="0089396F" w:rsidP="0089396F">
      <w:pPr>
        <w:pStyle w:val="NormalnyWeb"/>
        <w:spacing w:before="0" w:beforeAutospacing="0" w:after="0" w:line="360" w:lineRule="auto"/>
        <w:ind w:left="720"/>
      </w:pPr>
      <w:r>
        <w:t>- Pszenno dz. nr 65/108 o pow. 0,1400 ha  za cenę 93 000 zł + VAT,</w:t>
      </w:r>
    </w:p>
    <w:p w:rsidR="0089396F" w:rsidRDefault="0089396F" w:rsidP="0089396F">
      <w:pPr>
        <w:pStyle w:val="NormalnyWeb"/>
        <w:spacing w:before="0" w:beforeAutospacing="0" w:after="0" w:line="360" w:lineRule="auto"/>
        <w:ind w:left="720"/>
      </w:pPr>
      <w:r>
        <w:t>- Pszenno dz. nr 65/109 o pow. 0,1117 ha  za cenę 82 000 zł + VAT,</w:t>
      </w:r>
    </w:p>
    <w:p w:rsidR="0089396F" w:rsidRDefault="0089396F" w:rsidP="0089396F">
      <w:pPr>
        <w:pStyle w:val="NormalnyWeb"/>
        <w:spacing w:before="0" w:beforeAutospacing="0" w:after="0" w:line="360" w:lineRule="auto"/>
        <w:ind w:left="720"/>
      </w:pPr>
      <w:r>
        <w:t>- Pszenno dz. nr 65/110 o pow. 0,1116 ha  za cenę 82 000 zł + VAT,</w:t>
      </w:r>
    </w:p>
    <w:p w:rsidR="0089396F" w:rsidRDefault="0089396F" w:rsidP="0089396F">
      <w:pPr>
        <w:pStyle w:val="NormalnyWeb"/>
        <w:spacing w:before="0" w:beforeAutospacing="0" w:after="0" w:line="360" w:lineRule="auto"/>
        <w:ind w:left="720"/>
      </w:pPr>
      <w:r>
        <w:t>- Pszenno dz. nr 65/95 o pow. 0,1000 ha  za cenę 73 000 zł + VAT,</w:t>
      </w:r>
    </w:p>
    <w:p w:rsidR="0089396F" w:rsidRPr="00E27DF1" w:rsidRDefault="0089396F" w:rsidP="0089396F">
      <w:pPr>
        <w:pStyle w:val="NormalnyWeb"/>
        <w:spacing w:before="0" w:beforeAutospacing="0" w:after="0" w:line="360" w:lineRule="auto"/>
        <w:ind w:left="720"/>
      </w:pPr>
      <w:r>
        <w:t>- Pszenno dz. nr 65/100 o pow. 0,1189 ha  za cenę 87 000 zł + VAT,</w:t>
      </w:r>
    </w:p>
    <w:p w:rsidR="0089396F" w:rsidRDefault="0089396F" w:rsidP="0089396F">
      <w:pPr>
        <w:pStyle w:val="NormalnyWeb"/>
        <w:spacing w:before="0" w:beforeAutospacing="0" w:after="0" w:line="360" w:lineRule="auto"/>
        <w:ind w:left="720"/>
      </w:pPr>
      <w:r>
        <w:t>- Witoszów Górny dz. nr 11/3 o pow. 0,2178 ha za  cenę 203 000 zł</w:t>
      </w:r>
      <w:r w:rsidR="000B20C8">
        <w:t xml:space="preserve"> + VAT</w:t>
      </w:r>
      <w:r>
        <w:t>,</w:t>
      </w:r>
    </w:p>
    <w:p w:rsidR="0089396F" w:rsidRDefault="0089396F" w:rsidP="0089396F">
      <w:pPr>
        <w:pStyle w:val="NormalnyWeb"/>
        <w:spacing w:before="0" w:beforeAutospacing="0" w:after="0" w:line="360" w:lineRule="auto"/>
        <w:ind w:left="720"/>
      </w:pPr>
      <w:r>
        <w:t>- Witoszów Górny dz. nr 11/</w:t>
      </w:r>
      <w:r w:rsidR="000B20C8">
        <w:t>4 o pow. 0,3397</w:t>
      </w:r>
      <w:r>
        <w:t xml:space="preserve"> ha za  cenę</w:t>
      </w:r>
      <w:r w:rsidR="000B20C8">
        <w:t xml:space="preserve"> </w:t>
      </w:r>
      <w:r>
        <w:t>3</w:t>
      </w:r>
      <w:r w:rsidR="000B20C8">
        <w:t>21</w:t>
      </w:r>
      <w:r>
        <w:t> 000 zł</w:t>
      </w:r>
      <w:r w:rsidR="000B20C8">
        <w:t xml:space="preserve"> + VAT</w:t>
      </w:r>
      <w:r>
        <w:t>,</w:t>
      </w:r>
    </w:p>
    <w:p w:rsidR="000B20C8" w:rsidRDefault="000B20C8" w:rsidP="0089396F">
      <w:pPr>
        <w:pStyle w:val="NormalnyWeb"/>
        <w:spacing w:before="0" w:beforeAutospacing="0" w:after="0" w:line="360" w:lineRule="auto"/>
        <w:ind w:left="720"/>
      </w:pPr>
      <w:r>
        <w:t>- Witoszów Górny dz. nr 11/5 o pow. 0,1549 ha za  cenę 76 000 zł + VAT,</w:t>
      </w:r>
    </w:p>
    <w:p w:rsidR="000B20C8" w:rsidRPr="00E27DF1" w:rsidRDefault="000B20C8" w:rsidP="0089396F">
      <w:pPr>
        <w:pStyle w:val="NormalnyWeb"/>
        <w:spacing w:before="0" w:beforeAutospacing="0" w:after="0" w:line="360" w:lineRule="auto"/>
        <w:ind w:left="720"/>
      </w:pPr>
      <w:r>
        <w:t>- Boleścin dz. nr 251/11 o pow. 0,0123 ha za cenę 5 500 + VAT,</w:t>
      </w:r>
    </w:p>
    <w:p w:rsidR="000B20C8" w:rsidRDefault="000B20C8" w:rsidP="000B20C8">
      <w:pPr>
        <w:pStyle w:val="NormalnyWeb"/>
        <w:spacing w:before="0" w:beforeAutospacing="0" w:after="0" w:line="360" w:lineRule="auto"/>
        <w:ind w:left="720"/>
      </w:pPr>
      <w:r>
        <w:t>- Pszenno dz. nr 65/</w:t>
      </w:r>
      <w:r w:rsidR="00605402">
        <w:t>104 o pow. 0,1102</w:t>
      </w:r>
      <w:r>
        <w:t xml:space="preserve"> ha  za cenę</w:t>
      </w:r>
      <w:r w:rsidR="00605402">
        <w:t xml:space="preserve"> 81</w:t>
      </w:r>
      <w:r>
        <w:t> 000 zł + VAT,</w:t>
      </w:r>
    </w:p>
    <w:p w:rsidR="00605402" w:rsidRDefault="00605402" w:rsidP="00605402">
      <w:pPr>
        <w:pStyle w:val="NormalnyWeb"/>
        <w:spacing w:before="0" w:beforeAutospacing="0" w:after="0" w:line="360" w:lineRule="auto"/>
        <w:ind w:left="720"/>
      </w:pPr>
      <w:r>
        <w:t>- Pszenno dz. nr 65/107 o pow. 0,1028 ha  za cenę 79 000 zł + VAT,</w:t>
      </w:r>
    </w:p>
    <w:p w:rsidR="00605402" w:rsidRDefault="00605402" w:rsidP="00605402">
      <w:pPr>
        <w:pStyle w:val="NormalnyWeb"/>
        <w:spacing w:before="0" w:beforeAutospacing="0" w:after="0" w:line="360" w:lineRule="auto"/>
        <w:ind w:left="720"/>
      </w:pPr>
      <w:r>
        <w:t>- Pszenno dz. nr 65/111 o pow. 0,102 ha  za cenę 73 000 zł + VAT,</w:t>
      </w:r>
    </w:p>
    <w:p w:rsidR="00605402" w:rsidRDefault="00605402" w:rsidP="00605402">
      <w:pPr>
        <w:pStyle w:val="NormalnyWeb"/>
        <w:spacing w:before="0" w:beforeAutospacing="0" w:after="0" w:line="360" w:lineRule="auto"/>
        <w:ind w:left="720"/>
      </w:pPr>
      <w:r>
        <w:lastRenderedPageBreak/>
        <w:t>- Pszenno dz. nr 65/87 o pow. 0,1006 ha  za cenę 74 000 zł + VAT,</w:t>
      </w:r>
    </w:p>
    <w:p w:rsidR="00605402" w:rsidRDefault="00605402" w:rsidP="00605402">
      <w:pPr>
        <w:pStyle w:val="NormalnyWeb"/>
        <w:spacing w:before="0" w:beforeAutospacing="0" w:after="0" w:line="360" w:lineRule="auto"/>
        <w:ind w:left="720"/>
      </w:pPr>
      <w:r>
        <w:t>- Pszenno dz. nr 65/83 o pow. 0,1025 ha  za cenę 79 000 zł + VAT,</w:t>
      </w:r>
    </w:p>
    <w:p w:rsidR="00605402" w:rsidRDefault="00605402" w:rsidP="00605402">
      <w:pPr>
        <w:pStyle w:val="NormalnyWeb"/>
        <w:spacing w:before="0" w:beforeAutospacing="0" w:after="0" w:line="360" w:lineRule="auto"/>
        <w:ind w:left="720"/>
      </w:pPr>
      <w:r>
        <w:t>- Pszenno dz. nr 65/82 o pow. 0,1025 ha  za cenę 74 000 zł + VAT,</w:t>
      </w:r>
    </w:p>
    <w:p w:rsidR="00605402" w:rsidRDefault="00605402" w:rsidP="00605402">
      <w:pPr>
        <w:pStyle w:val="NormalnyWeb"/>
        <w:spacing w:before="0" w:beforeAutospacing="0" w:after="0" w:line="360" w:lineRule="auto"/>
        <w:ind w:left="720"/>
      </w:pPr>
      <w:r>
        <w:t>- Pszenno dz. nr 65/84 o pow. 0,1128 ha  za cenę 81 000 zł + VAT,</w:t>
      </w:r>
    </w:p>
    <w:p w:rsidR="00605402" w:rsidRPr="00E27DF1" w:rsidRDefault="00605402" w:rsidP="00605402">
      <w:pPr>
        <w:pStyle w:val="NormalnyWeb"/>
        <w:spacing w:before="0" w:beforeAutospacing="0" w:after="0" w:line="360" w:lineRule="auto"/>
        <w:ind w:left="720"/>
      </w:pPr>
      <w:r>
        <w:t>- Pszenno dz. nr 65/85 o pow. 0,1128 ha  za cenę 79 000 zł + VAT,</w:t>
      </w:r>
    </w:p>
    <w:p w:rsidR="004651F9" w:rsidRPr="00E27DF1" w:rsidRDefault="004651F9" w:rsidP="004651F9">
      <w:pPr>
        <w:pStyle w:val="NormalnyWeb"/>
        <w:spacing w:before="0" w:beforeAutospacing="0" w:after="0" w:line="360" w:lineRule="auto"/>
        <w:ind w:left="720"/>
      </w:pPr>
    </w:p>
    <w:p w:rsidR="004651F9" w:rsidRPr="00E27DF1" w:rsidRDefault="004651F9" w:rsidP="004651F9">
      <w:pPr>
        <w:pStyle w:val="NormalnyWeb"/>
        <w:spacing w:before="0" w:beforeAutospacing="0" w:after="0" w:line="360" w:lineRule="auto"/>
        <w:ind w:left="720"/>
      </w:pPr>
      <w:r w:rsidRPr="00E27DF1">
        <w:rPr>
          <w:b/>
          <w:bCs/>
        </w:rPr>
        <w:t>b) rolnych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 w:rsidRPr="00E27DF1">
        <w:t xml:space="preserve">- </w:t>
      </w:r>
      <w:r>
        <w:t>Burkatów dz. Nr 119/25</w:t>
      </w:r>
      <w:r w:rsidRPr="00E27DF1">
        <w:t xml:space="preserve">  o łącznej pow. 0,</w:t>
      </w:r>
      <w:r>
        <w:t>0736 ha za cenę  5 050</w:t>
      </w:r>
      <w:r w:rsidRPr="00E27DF1">
        <w:t xml:space="preserve"> zł,</w:t>
      </w:r>
    </w:p>
    <w:p w:rsidR="000B20C8" w:rsidRDefault="000B20C8" w:rsidP="004651F9">
      <w:pPr>
        <w:pStyle w:val="NormalnyWeb"/>
        <w:spacing w:before="0" w:beforeAutospacing="0" w:after="0" w:line="360" w:lineRule="auto"/>
        <w:ind w:left="720"/>
      </w:pPr>
      <w:r>
        <w:t>- Bystrzyca Dolna dz. nr 345 o pow. 0,0799 za cenę 2 000 zł,</w:t>
      </w:r>
    </w:p>
    <w:p w:rsidR="000B20C8" w:rsidRDefault="000B20C8" w:rsidP="004651F9">
      <w:pPr>
        <w:pStyle w:val="NormalnyWeb"/>
        <w:spacing w:before="0" w:beforeAutospacing="0" w:after="0" w:line="360" w:lineRule="auto"/>
        <w:ind w:left="720"/>
      </w:pPr>
    </w:p>
    <w:p w:rsidR="004651F9" w:rsidRDefault="004651F9" w:rsidP="004651F9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b/>
        </w:rPr>
      </w:pPr>
      <w:r w:rsidRPr="004C60F2">
        <w:rPr>
          <w:b/>
        </w:rPr>
        <w:t>Sprzedaż</w:t>
      </w:r>
      <w:r>
        <w:rPr>
          <w:b/>
        </w:rPr>
        <w:t xml:space="preserve"> lokali mieszkalnych: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budynek mieszkalny nr 6 w Lutomi Dolnej wraz z działką pod budynkiem za cenę 43 950 zł,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>
        <w:t>- lokal mieszkalny nr 6 w Miłochowie 4B o pow. 46,80 m</w:t>
      </w:r>
      <w:r>
        <w:rPr>
          <w:vertAlign w:val="superscript"/>
        </w:rPr>
        <w:t>2</w:t>
      </w:r>
      <w:r>
        <w:t xml:space="preserve"> za cenę 38 000 zł,</w:t>
      </w:r>
    </w:p>
    <w:p w:rsidR="00605402" w:rsidRPr="00534006" w:rsidRDefault="00605402" w:rsidP="004651F9">
      <w:pPr>
        <w:pStyle w:val="NormalnyWeb"/>
        <w:spacing w:before="0" w:beforeAutospacing="0" w:after="0" w:line="360" w:lineRule="auto"/>
        <w:ind w:left="720"/>
      </w:pPr>
      <w:r>
        <w:t>- lokal mieszkalny nr 1 w Lutomi Górnej</w:t>
      </w:r>
      <w:r w:rsidR="005D31D5">
        <w:t xml:space="preserve"> </w:t>
      </w:r>
      <w:r w:rsidR="00534006">
        <w:t>62 o pow. 24,3 m</w:t>
      </w:r>
      <w:r w:rsidR="00534006">
        <w:rPr>
          <w:vertAlign w:val="superscript"/>
        </w:rPr>
        <w:t>2</w:t>
      </w:r>
      <w:r w:rsidR="00534006">
        <w:t xml:space="preserve"> za cenę 43 950 zł,</w:t>
      </w:r>
    </w:p>
    <w:p w:rsidR="004651F9" w:rsidRPr="005D7C21" w:rsidRDefault="004651F9" w:rsidP="004651F9">
      <w:pPr>
        <w:pStyle w:val="NormalnyWeb"/>
        <w:spacing w:before="0" w:beforeAutospacing="0" w:after="0" w:line="360" w:lineRule="auto"/>
        <w:ind w:left="720"/>
      </w:pPr>
    </w:p>
    <w:p w:rsidR="004651F9" w:rsidRPr="00E27DF1" w:rsidRDefault="004651F9" w:rsidP="004651F9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rPr>
          <w:b/>
        </w:rPr>
        <w:t>Nabycie</w:t>
      </w:r>
    </w:p>
    <w:p w:rsidR="004651F9" w:rsidRDefault="004651F9" w:rsidP="004651F9">
      <w:pPr>
        <w:pStyle w:val="NormalnyWeb"/>
        <w:spacing w:before="0" w:beforeAutospacing="0" w:after="0" w:line="360" w:lineRule="auto"/>
        <w:ind w:left="720"/>
      </w:pPr>
      <w:r w:rsidRPr="00E27DF1">
        <w:t>-</w:t>
      </w:r>
      <w:r>
        <w:t xml:space="preserve"> nieruchomości niezabudowanej nr 355/4 o pow. 0,0030 ha w Witoszowie Górnym za cenę 1 860 zł,</w:t>
      </w:r>
    </w:p>
    <w:p w:rsidR="004651F9" w:rsidRPr="00E27DF1" w:rsidRDefault="004651F9" w:rsidP="004651F9">
      <w:pPr>
        <w:pStyle w:val="NormalnyWeb"/>
        <w:spacing w:before="0" w:beforeAutospacing="0" w:after="0" w:line="360" w:lineRule="auto"/>
        <w:ind w:left="720"/>
      </w:pPr>
      <w:r>
        <w:t xml:space="preserve">- nieruchomości niezabudowanej  nr 789/7 o pow. 0,0075 ha w Witoszowie Dolnym za cenę 2 110 zł, </w:t>
      </w:r>
    </w:p>
    <w:p w:rsidR="004651F9" w:rsidRDefault="004651F9" w:rsidP="004651F9">
      <w:pPr>
        <w:spacing w:line="360" w:lineRule="auto"/>
        <w:jc w:val="both"/>
      </w:pPr>
      <w:r>
        <w:tab/>
        <w:t>- nieruchomości niezabudowanej  nr 224/6 o pow. 0,0015</w:t>
      </w:r>
      <w:r w:rsidR="00534006">
        <w:t xml:space="preserve"> w Bojanicach za cenę 700 zł,</w:t>
      </w:r>
    </w:p>
    <w:p w:rsidR="00534006" w:rsidRDefault="00534006" w:rsidP="004651F9">
      <w:pPr>
        <w:spacing w:line="360" w:lineRule="auto"/>
        <w:jc w:val="both"/>
      </w:pPr>
      <w:r>
        <w:tab/>
        <w:t>- nieruchomości niezabudowanej  nr 251/46 o pow. 0,0044 ha w Boleścinie za cenę</w:t>
      </w:r>
    </w:p>
    <w:p w:rsidR="00534006" w:rsidRDefault="00534006" w:rsidP="004651F9">
      <w:pPr>
        <w:spacing w:line="360" w:lineRule="auto"/>
        <w:jc w:val="both"/>
      </w:pPr>
      <w:r>
        <w:t xml:space="preserve">           1 240 zł,</w:t>
      </w:r>
    </w:p>
    <w:p w:rsidR="00534006" w:rsidRDefault="00534006" w:rsidP="00534006">
      <w:pPr>
        <w:spacing w:line="360" w:lineRule="auto"/>
        <w:jc w:val="both"/>
      </w:pPr>
      <w:r>
        <w:tab/>
        <w:t>- nieruchomości niezabudowanej  nr 276/2 o pow. 0,0056 ha w Boleścinie za cenę</w:t>
      </w:r>
    </w:p>
    <w:p w:rsidR="00534006" w:rsidRDefault="00534006" w:rsidP="00534006">
      <w:pPr>
        <w:spacing w:line="360" w:lineRule="auto"/>
        <w:jc w:val="both"/>
      </w:pPr>
      <w:r>
        <w:t xml:space="preserve">           1 570 zł,</w:t>
      </w:r>
    </w:p>
    <w:p w:rsidR="00534006" w:rsidRDefault="00534006" w:rsidP="00534006">
      <w:pPr>
        <w:spacing w:line="360" w:lineRule="auto"/>
        <w:jc w:val="both"/>
      </w:pPr>
      <w:r>
        <w:tab/>
        <w:t>nieruchomości niezabudowanej  nr 176/4 o pow. 0,0077 ha w Bystrzycy Dolnej za cenę</w:t>
      </w:r>
    </w:p>
    <w:p w:rsidR="00534006" w:rsidRDefault="00534006" w:rsidP="00534006">
      <w:pPr>
        <w:spacing w:line="360" w:lineRule="auto"/>
        <w:jc w:val="both"/>
      </w:pPr>
      <w:r>
        <w:t xml:space="preserve">           6 000 zł,</w:t>
      </w:r>
    </w:p>
    <w:p w:rsidR="00534006" w:rsidRDefault="00534006" w:rsidP="00534006">
      <w:pPr>
        <w:spacing w:line="360" w:lineRule="auto"/>
        <w:jc w:val="both"/>
      </w:pPr>
      <w:r>
        <w:tab/>
        <w:t>nieruchomości niezabudowanej  nr 481/10 i 481/11 o pow. 0,3362 ha w Słotwinie za</w:t>
      </w:r>
    </w:p>
    <w:p w:rsidR="00534006" w:rsidRDefault="00534006" w:rsidP="00534006">
      <w:pPr>
        <w:spacing w:line="360" w:lineRule="auto"/>
        <w:jc w:val="both"/>
      </w:pPr>
      <w:r>
        <w:t xml:space="preserve">           cenę 83 000 zł + VAT.</w:t>
      </w:r>
    </w:p>
    <w:p w:rsidR="00534006" w:rsidRDefault="00534006" w:rsidP="00534006">
      <w:pPr>
        <w:spacing w:line="360" w:lineRule="auto"/>
        <w:jc w:val="both"/>
      </w:pPr>
    </w:p>
    <w:p w:rsidR="00534006" w:rsidRDefault="00534006" w:rsidP="00534006">
      <w:pPr>
        <w:spacing w:line="360" w:lineRule="auto"/>
        <w:jc w:val="both"/>
      </w:pPr>
    </w:p>
    <w:p w:rsidR="00534006" w:rsidRDefault="00534006" w:rsidP="004651F9">
      <w:pPr>
        <w:spacing w:line="360" w:lineRule="auto"/>
        <w:jc w:val="both"/>
      </w:pPr>
    </w:p>
    <w:p w:rsidR="00ED04D2" w:rsidRPr="00E861B9" w:rsidRDefault="00ED04D2" w:rsidP="009D31CB">
      <w:pPr>
        <w:spacing w:line="360" w:lineRule="auto"/>
        <w:jc w:val="both"/>
        <w:rPr>
          <w:b/>
          <w:i/>
          <w:highlight w:val="yellow"/>
        </w:rPr>
      </w:pPr>
    </w:p>
    <w:p w:rsidR="0074200E" w:rsidRDefault="0074200E" w:rsidP="00ED04D2">
      <w:pPr>
        <w:spacing w:line="360" w:lineRule="auto"/>
        <w:ind w:firstLine="708"/>
        <w:jc w:val="both"/>
        <w:rPr>
          <w:b/>
          <w:i/>
        </w:rPr>
      </w:pPr>
    </w:p>
    <w:p w:rsidR="00ED04D2" w:rsidRPr="00E861B9" w:rsidRDefault="00ED04D2" w:rsidP="005D31D5">
      <w:pPr>
        <w:spacing w:line="360" w:lineRule="auto"/>
        <w:ind w:firstLine="708"/>
        <w:jc w:val="both"/>
        <w:rPr>
          <w:b/>
          <w:i/>
        </w:rPr>
      </w:pPr>
      <w:r w:rsidRPr="00E861B9">
        <w:rPr>
          <w:b/>
          <w:i/>
        </w:rPr>
        <w:t>Dochody z mienia gminy kształtują się następująco:</w:t>
      </w:r>
    </w:p>
    <w:p w:rsidR="00ED04D2" w:rsidRDefault="00ED04D2" w:rsidP="005D31D5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691C85">
        <w:t>Wpływy ze sprzedaży mienia (odpłatnego nabycia prawa własności)</w:t>
      </w:r>
      <w:r w:rsidR="00B7022D" w:rsidRPr="00691C85">
        <w:t>:</w:t>
      </w:r>
      <w:r w:rsidR="002E3635" w:rsidRPr="005D31D5">
        <w:rPr>
          <w:bCs/>
        </w:rPr>
        <w:t> </w:t>
      </w:r>
      <w:r w:rsidR="00EB6FA1">
        <w:t>2 568 888,00</w:t>
      </w:r>
      <w:r w:rsidR="00691C85" w:rsidRPr="005D31D5">
        <w:rPr>
          <w:bCs/>
        </w:rPr>
        <w:t xml:space="preserve"> </w:t>
      </w:r>
      <w:r w:rsidRPr="005D31D5">
        <w:rPr>
          <w:bCs/>
        </w:rPr>
        <w:t>zł,</w:t>
      </w:r>
      <w:r w:rsidR="00B7022D" w:rsidRPr="005D31D5">
        <w:rPr>
          <w:b/>
        </w:rPr>
        <w:t xml:space="preserve"> (</w:t>
      </w:r>
      <w:r w:rsidR="00EB6FA1" w:rsidRPr="005D31D5">
        <w:rPr>
          <w:b/>
        </w:rPr>
        <w:t>106</w:t>
      </w:r>
      <w:r w:rsidR="00691C85" w:rsidRPr="005D31D5">
        <w:rPr>
          <w:b/>
        </w:rPr>
        <w:t xml:space="preserve"> </w:t>
      </w:r>
      <w:r w:rsidRPr="005D31D5">
        <w:rPr>
          <w:b/>
        </w:rPr>
        <w:t>% planu),</w:t>
      </w:r>
    </w:p>
    <w:p w:rsidR="00ED04D2" w:rsidRDefault="00ED04D2" w:rsidP="005D31D5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691C85">
        <w:t>Wpływy ze sprzedaży składników majątkowy</w:t>
      </w:r>
      <w:r w:rsidR="00B7022D" w:rsidRPr="00691C85">
        <w:t xml:space="preserve">ch, tj. gruntów rolnych: </w:t>
      </w:r>
      <w:r w:rsidR="00F572BD">
        <w:t>7</w:t>
      </w:r>
      <w:r w:rsidR="002830B0">
        <w:t> </w:t>
      </w:r>
      <w:r w:rsidR="00F572BD">
        <w:t>650</w:t>
      </w:r>
      <w:r w:rsidR="002830B0">
        <w:t>,00</w:t>
      </w:r>
      <w:r w:rsidRPr="00691C85">
        <w:t xml:space="preserve"> zł </w:t>
      </w:r>
      <w:r w:rsidR="00B7022D" w:rsidRPr="005D31D5">
        <w:rPr>
          <w:b/>
        </w:rPr>
        <w:t>(</w:t>
      </w:r>
      <w:r w:rsidR="00691C85" w:rsidRPr="005D31D5">
        <w:rPr>
          <w:b/>
        </w:rPr>
        <w:t>98</w:t>
      </w:r>
      <w:r w:rsidR="005D31D5">
        <w:rPr>
          <w:b/>
        </w:rPr>
        <w:t> </w:t>
      </w:r>
      <w:r w:rsidRPr="005D31D5">
        <w:rPr>
          <w:b/>
        </w:rPr>
        <w:t>%),</w:t>
      </w:r>
    </w:p>
    <w:p w:rsidR="00ED04D2" w:rsidRPr="005D31D5" w:rsidRDefault="00ED04D2" w:rsidP="005D31D5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691C85">
        <w:t>Wpływy ze sprzedaży skład</w:t>
      </w:r>
      <w:r w:rsidR="0023660C" w:rsidRPr="00691C85">
        <w:t>ników majątkowy</w:t>
      </w:r>
      <w:r w:rsidR="00B7022D" w:rsidRPr="00691C85">
        <w:t xml:space="preserve">ch (złomu): </w:t>
      </w:r>
      <w:r w:rsidR="00F572BD">
        <w:t>69,51</w:t>
      </w:r>
      <w:r w:rsidRPr="00691C85">
        <w:t xml:space="preserve"> zł (nieplanowane),</w:t>
      </w:r>
    </w:p>
    <w:p w:rsidR="00ED04D2" w:rsidRPr="005D31D5" w:rsidRDefault="00ED04D2" w:rsidP="005D31D5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243651">
        <w:t>Wpływy z tytułu przekształcenia użytkowania wieczys</w:t>
      </w:r>
      <w:r w:rsidR="00B7022D" w:rsidRPr="00243651">
        <w:t xml:space="preserve">tego w prawo własności: </w:t>
      </w:r>
      <w:r w:rsidR="00F572BD">
        <w:t>4 952,05</w:t>
      </w:r>
      <w:r w:rsidRPr="00243651">
        <w:t xml:space="preserve"> zł </w:t>
      </w:r>
      <w:r w:rsidR="00B7022D" w:rsidRPr="005D31D5">
        <w:rPr>
          <w:b/>
        </w:rPr>
        <w:t>(</w:t>
      </w:r>
      <w:r w:rsidR="00F572BD" w:rsidRPr="005D31D5">
        <w:rPr>
          <w:b/>
        </w:rPr>
        <w:t>165</w:t>
      </w:r>
      <w:r w:rsidRPr="005D31D5">
        <w:rPr>
          <w:b/>
        </w:rPr>
        <w:t>% planu)</w:t>
      </w:r>
      <w:r w:rsidRPr="00243651">
        <w:t>,</w:t>
      </w:r>
    </w:p>
    <w:p w:rsidR="00E33B1C" w:rsidRPr="005D31D5" w:rsidRDefault="00E33B1C" w:rsidP="005D31D5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>
        <w:t xml:space="preserve">Wpływy z tytułu odszkodowania za przejęty grunt pod inwestycje celu publicznego od Dolnośląskiej Służby Dróg i Kolei we Wrocławiu – 810,69 zł </w:t>
      </w:r>
      <w:r w:rsidRPr="00691C85">
        <w:t>(nieplanowane),</w:t>
      </w:r>
    </w:p>
    <w:p w:rsidR="0021525E" w:rsidRPr="005D31D5" w:rsidRDefault="00ED04D2" w:rsidP="005D31D5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E861B9">
        <w:t xml:space="preserve">Wpływy z czynszów mieszkaniowych, czynszu dzierżawnego: </w:t>
      </w:r>
      <w:r w:rsidR="00E33B1C">
        <w:t>454 827,76</w:t>
      </w:r>
      <w:r w:rsidRPr="00E861B9">
        <w:t xml:space="preserve"> zł </w:t>
      </w:r>
      <w:r w:rsidRPr="005D31D5">
        <w:rPr>
          <w:b/>
        </w:rPr>
        <w:t>(</w:t>
      </w:r>
      <w:r w:rsidR="00E33B1C" w:rsidRPr="005D31D5">
        <w:rPr>
          <w:b/>
        </w:rPr>
        <w:t>108</w:t>
      </w:r>
      <w:r w:rsidRPr="005D31D5">
        <w:rPr>
          <w:b/>
        </w:rPr>
        <w:t xml:space="preserve"> % planu).</w:t>
      </w:r>
    </w:p>
    <w:p w:rsidR="005D31D5" w:rsidRDefault="005D31D5" w:rsidP="005D31D5">
      <w:pPr>
        <w:pStyle w:val="Tekstpodstawowy3"/>
        <w:widowControl w:val="0"/>
        <w:tabs>
          <w:tab w:val="clear" w:pos="7371"/>
        </w:tabs>
        <w:suppressAutoHyphens/>
        <w:spacing w:after="120" w:line="240" w:lineRule="auto"/>
        <w:ind w:left="1080"/>
        <w:jc w:val="left"/>
        <w:rPr>
          <w:b/>
          <w:i/>
          <w:color w:val="000000" w:themeColor="text1"/>
          <w:szCs w:val="24"/>
          <w:highlight w:val="yellow"/>
        </w:rPr>
      </w:pPr>
    </w:p>
    <w:p w:rsidR="001F595F" w:rsidRPr="008A3D2E" w:rsidRDefault="001F595F" w:rsidP="001F595F">
      <w:pPr>
        <w:pStyle w:val="Tekstpodstawowy3"/>
        <w:widowControl w:val="0"/>
        <w:numPr>
          <w:ilvl w:val="0"/>
          <w:numId w:val="3"/>
        </w:numPr>
        <w:tabs>
          <w:tab w:val="clear" w:pos="7371"/>
        </w:tabs>
        <w:suppressAutoHyphens/>
        <w:spacing w:after="120" w:line="240" w:lineRule="auto"/>
        <w:jc w:val="left"/>
        <w:rPr>
          <w:b/>
          <w:i/>
          <w:color w:val="000000" w:themeColor="text1"/>
          <w:szCs w:val="24"/>
          <w:highlight w:val="yellow"/>
        </w:rPr>
      </w:pPr>
      <w:r w:rsidRPr="008A3D2E">
        <w:rPr>
          <w:b/>
          <w:i/>
          <w:color w:val="000000" w:themeColor="text1"/>
          <w:szCs w:val="24"/>
          <w:highlight w:val="yellow"/>
        </w:rPr>
        <w:t>Inwestycje oraz środki trwałe</w:t>
      </w:r>
    </w:p>
    <w:p w:rsidR="001F595F" w:rsidRPr="00D73795" w:rsidRDefault="001F595F" w:rsidP="001F595F">
      <w:pPr>
        <w:pStyle w:val="Tekstpodstawowy"/>
        <w:spacing w:after="0" w:line="360" w:lineRule="auto"/>
        <w:jc w:val="both"/>
        <w:rPr>
          <w:color w:val="FF0000"/>
        </w:rPr>
      </w:pPr>
      <w:r w:rsidRPr="00D73795">
        <w:rPr>
          <w:color w:val="FF0000"/>
        </w:rPr>
        <w:tab/>
      </w:r>
      <w:r w:rsidR="00D2554D">
        <w:t>W 2020</w:t>
      </w:r>
      <w:r w:rsidRPr="00E861B9">
        <w:t xml:space="preserve"> roku środki </w:t>
      </w:r>
      <w:r w:rsidR="00067209" w:rsidRPr="00E861B9">
        <w:rPr>
          <w:b/>
        </w:rPr>
        <w:t xml:space="preserve">w kwocie </w:t>
      </w:r>
      <w:r w:rsidR="00D2554D">
        <w:rPr>
          <w:b/>
        </w:rPr>
        <w:t>11 626 175,32</w:t>
      </w:r>
      <w:r w:rsidR="00E861B9" w:rsidRPr="00E861B9">
        <w:rPr>
          <w:b/>
        </w:rPr>
        <w:t xml:space="preserve"> </w:t>
      </w:r>
      <w:r w:rsidRPr="00E861B9">
        <w:rPr>
          <w:b/>
        </w:rPr>
        <w:t>zł</w:t>
      </w:r>
      <w:r w:rsidRPr="00E861B9">
        <w:t xml:space="preserve"> przeznaczono na wydatki majątkowe, w tym: </w:t>
      </w:r>
      <w:r w:rsidRPr="00B747F8">
        <w:rPr>
          <w:color w:val="000000" w:themeColor="text1"/>
        </w:rPr>
        <w:t xml:space="preserve">na zadania inwestycyjne- </w:t>
      </w:r>
      <w:r w:rsidR="00A90FB6">
        <w:rPr>
          <w:color w:val="000000" w:themeColor="text1"/>
        </w:rPr>
        <w:t>7 795 628,15</w:t>
      </w:r>
      <w:r w:rsidR="00B747F8" w:rsidRPr="00B747F8">
        <w:rPr>
          <w:color w:val="000000" w:themeColor="text1"/>
        </w:rPr>
        <w:t xml:space="preserve"> zł</w:t>
      </w:r>
      <w:r w:rsidRPr="00B747F8">
        <w:rPr>
          <w:color w:val="000000" w:themeColor="text1"/>
        </w:rPr>
        <w:t xml:space="preserve">; </w:t>
      </w:r>
      <w:r w:rsidRPr="002C0BF4">
        <w:t xml:space="preserve">na zakupy inwestycyjne- </w:t>
      </w:r>
      <w:r w:rsidR="00D2554D">
        <w:t>14 280</w:t>
      </w:r>
      <w:r w:rsidRPr="002C0BF4">
        <w:t xml:space="preserve"> zł; na dotację celową dla Powiatu na inwestycje drogowe </w:t>
      </w:r>
      <w:r w:rsidR="005E3056" w:rsidRPr="002C0BF4">
        <w:t>–</w:t>
      </w:r>
      <w:r w:rsidRPr="002C0BF4">
        <w:t xml:space="preserve"> </w:t>
      </w:r>
      <w:r w:rsidR="00A90FB6">
        <w:t>249 994,02</w:t>
      </w:r>
      <w:r w:rsidRPr="002C0BF4">
        <w:t xml:space="preserve"> zł</w:t>
      </w:r>
      <w:r w:rsidR="00F63F32" w:rsidRPr="00850635">
        <w:rPr>
          <w:color w:val="000000" w:themeColor="text1"/>
        </w:rPr>
        <w:t>,</w:t>
      </w:r>
      <w:r w:rsidR="005E3056" w:rsidRPr="00850635">
        <w:rPr>
          <w:color w:val="000000" w:themeColor="text1"/>
        </w:rPr>
        <w:t xml:space="preserve"> </w:t>
      </w:r>
      <w:r w:rsidR="004F0FF5">
        <w:rPr>
          <w:color w:val="000000" w:themeColor="text1"/>
        </w:rPr>
        <w:t xml:space="preserve">na dotację celową dla </w:t>
      </w:r>
      <w:proofErr w:type="spellStart"/>
      <w:r w:rsidR="004F0FF5">
        <w:rPr>
          <w:color w:val="000000" w:themeColor="text1"/>
        </w:rPr>
        <w:t>GOKSiR</w:t>
      </w:r>
      <w:proofErr w:type="spellEnd"/>
      <w:r w:rsidR="004F0FF5">
        <w:rPr>
          <w:color w:val="000000" w:themeColor="text1"/>
        </w:rPr>
        <w:t>-u na dostosowanie obiektu świetlicy wiejskiej w Pszennie do prowadzenia nowych form dzia</w:t>
      </w:r>
      <w:r w:rsidR="00A90FB6">
        <w:rPr>
          <w:color w:val="000000" w:themeColor="text1"/>
        </w:rPr>
        <w:t>łalności kulturalnej – 624 164,69</w:t>
      </w:r>
      <w:r w:rsidR="004F0FF5">
        <w:rPr>
          <w:color w:val="000000" w:themeColor="text1"/>
        </w:rPr>
        <w:t xml:space="preserve"> zł, </w:t>
      </w:r>
      <w:r w:rsidR="00AB0AF6">
        <w:rPr>
          <w:color w:val="000000" w:themeColor="text1"/>
        </w:rPr>
        <w:t xml:space="preserve">na </w:t>
      </w:r>
      <w:r w:rsidRPr="00850635">
        <w:rPr>
          <w:color w:val="000000" w:themeColor="text1"/>
        </w:rPr>
        <w:t xml:space="preserve">dotację celową dla </w:t>
      </w:r>
      <w:proofErr w:type="spellStart"/>
      <w:r w:rsidRPr="00850635">
        <w:rPr>
          <w:color w:val="000000" w:themeColor="text1"/>
        </w:rPr>
        <w:t>GOKS</w:t>
      </w:r>
      <w:r w:rsidR="00E449EF" w:rsidRPr="00850635">
        <w:rPr>
          <w:color w:val="000000" w:themeColor="text1"/>
        </w:rPr>
        <w:t>i</w:t>
      </w:r>
      <w:r w:rsidRPr="00850635">
        <w:rPr>
          <w:color w:val="000000" w:themeColor="text1"/>
        </w:rPr>
        <w:t>R</w:t>
      </w:r>
      <w:proofErr w:type="spellEnd"/>
      <w:r w:rsidRPr="00850635">
        <w:rPr>
          <w:color w:val="000000" w:themeColor="text1"/>
        </w:rPr>
        <w:t xml:space="preserve">-u na doposażenie </w:t>
      </w:r>
      <w:r w:rsidR="00A90FB6">
        <w:rPr>
          <w:color w:val="000000" w:themeColor="text1"/>
        </w:rPr>
        <w:t>i modernizacje</w:t>
      </w:r>
      <w:r w:rsidR="006A615E" w:rsidRPr="00850635">
        <w:rPr>
          <w:color w:val="000000" w:themeColor="text1"/>
        </w:rPr>
        <w:t xml:space="preserve"> świetlic</w:t>
      </w:r>
      <w:r w:rsidR="005E3056" w:rsidRPr="00850635">
        <w:rPr>
          <w:color w:val="000000" w:themeColor="text1"/>
        </w:rPr>
        <w:t xml:space="preserve"> oraz obiektów sportowych w</w:t>
      </w:r>
      <w:r w:rsidR="006A615E" w:rsidRPr="00850635">
        <w:rPr>
          <w:color w:val="000000" w:themeColor="text1"/>
        </w:rPr>
        <w:t> </w:t>
      </w:r>
      <w:r w:rsidR="005E3056" w:rsidRPr="00850635">
        <w:rPr>
          <w:color w:val="000000" w:themeColor="text1"/>
        </w:rPr>
        <w:t>ramach</w:t>
      </w:r>
      <w:r w:rsidR="006A615E" w:rsidRPr="00850635">
        <w:rPr>
          <w:color w:val="000000" w:themeColor="text1"/>
        </w:rPr>
        <w:t xml:space="preserve"> Funduszu Sołeckiego – </w:t>
      </w:r>
      <w:r w:rsidR="00A90FB6">
        <w:rPr>
          <w:color w:val="000000" w:themeColor="text1"/>
        </w:rPr>
        <w:t>21 971,63 </w:t>
      </w:r>
      <w:r w:rsidRPr="00850635">
        <w:rPr>
          <w:color w:val="000000" w:themeColor="text1"/>
        </w:rPr>
        <w:t>zł;</w:t>
      </w:r>
      <w:r w:rsidR="00A448D1" w:rsidRPr="00850635">
        <w:rPr>
          <w:color w:val="000000" w:themeColor="text1"/>
        </w:rPr>
        <w:t xml:space="preserve"> na</w:t>
      </w:r>
      <w:r w:rsidRPr="00850635">
        <w:rPr>
          <w:color w:val="000000" w:themeColor="text1"/>
        </w:rPr>
        <w:t xml:space="preserve"> </w:t>
      </w:r>
      <w:r w:rsidR="009847B6" w:rsidRPr="00850635">
        <w:rPr>
          <w:color w:val="000000" w:themeColor="text1"/>
        </w:rPr>
        <w:t xml:space="preserve">podwyższenie </w:t>
      </w:r>
      <w:r w:rsidR="00134722" w:rsidRPr="00850635">
        <w:rPr>
          <w:color w:val="000000" w:themeColor="text1"/>
        </w:rPr>
        <w:t>kapitału</w:t>
      </w:r>
      <w:r w:rsidR="009847B6" w:rsidRPr="00850635">
        <w:rPr>
          <w:color w:val="000000" w:themeColor="text1"/>
        </w:rPr>
        <w:t xml:space="preserve"> w spółce komunalnej </w:t>
      </w:r>
      <w:r w:rsidR="009847B6" w:rsidRPr="002C0BF4">
        <w:t xml:space="preserve">pn. Świdnickie Gminne Przedsiębiorstwo Komunalne Sp. z o.o.” </w:t>
      </w:r>
      <w:r w:rsidR="00A90FB6">
        <w:t>–</w:t>
      </w:r>
      <w:r w:rsidR="009847B6" w:rsidRPr="002C0BF4">
        <w:t xml:space="preserve"> </w:t>
      </w:r>
      <w:r w:rsidR="00A90FB6">
        <w:t xml:space="preserve">1 </w:t>
      </w:r>
      <w:r w:rsidR="002C0BF4" w:rsidRPr="002C0BF4">
        <w:t>7</w:t>
      </w:r>
      <w:r w:rsidR="00A90FB6">
        <w:t>04</w:t>
      </w:r>
      <w:r w:rsidR="009847B6" w:rsidRPr="002C0BF4">
        <w:t> </w:t>
      </w:r>
      <w:r w:rsidR="008C7BD0">
        <w:t>0</w:t>
      </w:r>
      <w:r w:rsidR="009847B6" w:rsidRPr="002C0BF4">
        <w:t>00</w:t>
      </w:r>
      <w:r w:rsidR="00A071A6">
        <w:t>,00</w:t>
      </w:r>
      <w:r w:rsidR="009847B6" w:rsidRPr="002C0BF4">
        <w:t xml:space="preserve"> zł</w:t>
      </w:r>
      <w:r w:rsidR="009E6318">
        <w:t xml:space="preserve">; </w:t>
      </w:r>
      <w:r w:rsidRPr="002C0BF4">
        <w:t>na dofinansowanie budowy przydomowych oczy</w:t>
      </w:r>
      <w:r w:rsidR="005E3056" w:rsidRPr="002C0BF4">
        <w:t xml:space="preserve">szczalni ścieków </w:t>
      </w:r>
      <w:r w:rsidR="005C1658" w:rsidRPr="002C0BF4">
        <w:t>–</w:t>
      </w:r>
      <w:r w:rsidR="00134722" w:rsidRPr="002C0BF4">
        <w:t xml:space="preserve"> </w:t>
      </w:r>
      <w:r w:rsidR="003F1668">
        <w:t>201 015,30</w:t>
      </w:r>
      <w:r w:rsidR="00CD555B">
        <w:t> </w:t>
      </w:r>
      <w:r w:rsidRPr="002C0BF4">
        <w:t>zł</w:t>
      </w:r>
      <w:r w:rsidR="009E6318">
        <w:t>; na dofinansowanie urządzeń służących do podnoszenia ciśnienia na przyłączach kanaliz</w:t>
      </w:r>
      <w:r w:rsidR="003F1668">
        <w:t>acji sanitarnej w m. Wilków – 15 463,49</w:t>
      </w:r>
      <w:r w:rsidR="009E6318">
        <w:t xml:space="preserve"> zł</w:t>
      </w:r>
      <w:r w:rsidR="008F0ADB">
        <w:t xml:space="preserve">, </w:t>
      </w:r>
      <w:r w:rsidR="009E6318">
        <w:t>na dofinansowanie wymiany kotłów</w:t>
      </w:r>
      <w:r w:rsidR="003F1668">
        <w:t xml:space="preserve"> c.o. na ekologiczne – 525 995,04</w:t>
      </w:r>
      <w:r w:rsidR="009E6318">
        <w:t xml:space="preserve"> zł</w:t>
      </w:r>
      <w:r w:rsidR="003F1668">
        <w:t xml:space="preserve">, </w:t>
      </w:r>
      <w:r w:rsidR="008F0ADB">
        <w:t xml:space="preserve"> </w:t>
      </w:r>
      <w:r w:rsidR="003F1668">
        <w:t>dofinansowanie zakupu samochodu pożarniczego dla OSP Witoszów</w:t>
      </w:r>
      <w:r w:rsidR="00A071A6">
        <w:t xml:space="preserve"> </w:t>
      </w:r>
      <w:r w:rsidR="008C7BD0">
        <w:t xml:space="preserve">– 415 514,00 zł </w:t>
      </w:r>
      <w:r w:rsidR="008F0ADB">
        <w:t xml:space="preserve">oraz na dofinansowanie zakupu </w:t>
      </w:r>
      <w:r w:rsidR="003F1668">
        <w:t xml:space="preserve">samochodu </w:t>
      </w:r>
      <w:r w:rsidR="008F0ADB">
        <w:t xml:space="preserve">dla </w:t>
      </w:r>
      <w:r w:rsidR="00A90FB6">
        <w:t xml:space="preserve">Posterunku </w:t>
      </w:r>
      <w:r w:rsidR="008F0ADB">
        <w:t>Policji w</w:t>
      </w:r>
      <w:r w:rsidR="00CD555B">
        <w:t> </w:t>
      </w:r>
      <w:r w:rsidR="00A90FB6">
        <w:t>Słotwinie</w:t>
      </w:r>
      <w:r w:rsidR="008F0ADB">
        <w:t xml:space="preserve"> – 5</w:t>
      </w:r>
      <w:r w:rsidR="003F1668">
        <w:t>8</w:t>
      </w:r>
      <w:r w:rsidR="00A071A6">
        <w:t> </w:t>
      </w:r>
      <w:r w:rsidR="003F1668">
        <w:t>149</w:t>
      </w:r>
      <w:r w:rsidR="00A071A6">
        <w:t>,00</w:t>
      </w:r>
      <w:r w:rsidR="008F0ADB">
        <w:t xml:space="preserve"> zł.</w:t>
      </w:r>
    </w:p>
    <w:p w:rsidR="0029622D" w:rsidRPr="00D73795" w:rsidRDefault="0029622D" w:rsidP="0029622D">
      <w:pPr>
        <w:pStyle w:val="Tekstpodstawowy"/>
        <w:spacing w:after="0" w:line="360" w:lineRule="auto"/>
        <w:jc w:val="both"/>
        <w:rPr>
          <w:color w:val="FF0000"/>
        </w:rPr>
      </w:pPr>
      <w:r w:rsidRPr="003A05A1">
        <w:rPr>
          <w:color w:val="000000" w:themeColor="text1"/>
        </w:rPr>
        <w:t>Wartość rozpoczętych inwestycji według stanu na dzień 31.12.201</w:t>
      </w:r>
      <w:r w:rsidR="005B26D8">
        <w:rPr>
          <w:color w:val="000000" w:themeColor="text1"/>
        </w:rPr>
        <w:t>9</w:t>
      </w:r>
      <w:r w:rsidRPr="003A05A1">
        <w:rPr>
          <w:color w:val="000000" w:themeColor="text1"/>
        </w:rPr>
        <w:t xml:space="preserve"> roku wyniosła                    </w:t>
      </w:r>
      <w:r w:rsidR="005B26D8">
        <w:rPr>
          <w:color w:val="000000" w:themeColor="text1"/>
        </w:rPr>
        <w:t>3 575 434,39</w:t>
      </w:r>
      <w:r w:rsidR="004E5503">
        <w:rPr>
          <w:color w:val="000000" w:themeColor="text1"/>
        </w:rPr>
        <w:t> zł. W 2020</w:t>
      </w:r>
      <w:r w:rsidRPr="003A05A1">
        <w:rPr>
          <w:color w:val="000000" w:themeColor="text1"/>
        </w:rPr>
        <w:t xml:space="preserve"> r. poniesione zostały koszty w kwocie</w:t>
      </w:r>
      <w:r w:rsidRPr="00D73795">
        <w:rPr>
          <w:color w:val="FF0000"/>
        </w:rPr>
        <w:t xml:space="preserve"> </w:t>
      </w:r>
      <w:r w:rsidR="008C7BD0">
        <w:rPr>
          <w:color w:val="000000" w:themeColor="text1"/>
        </w:rPr>
        <w:t>7 948 975,12</w:t>
      </w:r>
      <w:r w:rsidRPr="003A05A1">
        <w:rPr>
          <w:color w:val="000000" w:themeColor="text1"/>
        </w:rPr>
        <w:t xml:space="preserve"> zł</w:t>
      </w:r>
      <w:r w:rsidRPr="00D73795">
        <w:rPr>
          <w:color w:val="FF0000"/>
        </w:rPr>
        <w:t xml:space="preserve">, </w:t>
      </w:r>
      <w:r w:rsidRPr="003A05A1">
        <w:rPr>
          <w:color w:val="000000" w:themeColor="text1"/>
        </w:rPr>
        <w:t xml:space="preserve">a rozliczone na majątek zadania i zakupy inwestycyjne w kwocie </w:t>
      </w:r>
      <w:r w:rsidR="004E5503">
        <w:rPr>
          <w:color w:val="000000" w:themeColor="text1"/>
        </w:rPr>
        <w:t>6 697 836,91</w:t>
      </w:r>
      <w:r w:rsidRPr="003A05A1">
        <w:rPr>
          <w:color w:val="000000" w:themeColor="text1"/>
        </w:rPr>
        <w:t xml:space="preserve"> zł</w:t>
      </w:r>
      <w:r w:rsidRPr="00D73795">
        <w:rPr>
          <w:color w:val="FF0000"/>
        </w:rPr>
        <w:t xml:space="preserve">. </w:t>
      </w:r>
      <w:r w:rsidRPr="003A05A1">
        <w:rPr>
          <w:color w:val="000000" w:themeColor="text1"/>
        </w:rPr>
        <w:t>Wartość środków trwałych w budowie</w:t>
      </w:r>
      <w:r w:rsidR="004E5503">
        <w:rPr>
          <w:color w:val="000000" w:themeColor="text1"/>
        </w:rPr>
        <w:t xml:space="preserve"> według stanu na dzień 31.12.2020</w:t>
      </w:r>
      <w:r w:rsidRPr="003A05A1">
        <w:rPr>
          <w:color w:val="000000" w:themeColor="text1"/>
        </w:rPr>
        <w:t xml:space="preserve"> r. wynosi </w:t>
      </w:r>
      <w:r w:rsidR="004E5503">
        <w:rPr>
          <w:color w:val="000000" w:themeColor="text1"/>
        </w:rPr>
        <w:t>4 826 572,60</w:t>
      </w:r>
      <w:r w:rsidR="003A05A1" w:rsidRPr="003A05A1">
        <w:rPr>
          <w:color w:val="000000" w:themeColor="text1"/>
        </w:rPr>
        <w:t xml:space="preserve"> zł.</w:t>
      </w:r>
    </w:p>
    <w:p w:rsidR="005D31D5" w:rsidRDefault="004E5503" w:rsidP="005D31D5">
      <w:pPr>
        <w:pStyle w:val="Tekstpodstawowy"/>
        <w:spacing w:after="0" w:line="360" w:lineRule="auto"/>
      </w:pPr>
      <w:r>
        <w:t>W Gminie Świdnica w 2020</w:t>
      </w:r>
      <w:r w:rsidR="00535BFC" w:rsidRPr="008F0ADB">
        <w:t xml:space="preserve"> r </w:t>
      </w:r>
      <w:r>
        <w:t xml:space="preserve">po dokonanych zmianach </w:t>
      </w:r>
      <w:r w:rsidRPr="008F0ADB">
        <w:t>majątek</w:t>
      </w:r>
      <w:r>
        <w:t xml:space="preserve"> gminy stanowi kwotę 176 078 869,27 zł, czyli </w:t>
      </w:r>
      <w:r w:rsidR="00535BFC" w:rsidRPr="008F0ADB">
        <w:t xml:space="preserve">zwiększył się o </w:t>
      </w:r>
      <w:r>
        <w:t>4 015 818,12</w:t>
      </w:r>
      <w:r w:rsidR="00535BFC" w:rsidRPr="008F0ADB">
        <w:t xml:space="preserve"> zł</w:t>
      </w:r>
      <w:r>
        <w:t>.</w:t>
      </w:r>
      <w:bookmarkStart w:id="0" w:name="_GoBack"/>
      <w:bookmarkEnd w:id="0"/>
    </w:p>
    <w:p w:rsidR="004004D8" w:rsidRPr="006B428A" w:rsidRDefault="001F595F" w:rsidP="00535BFC">
      <w:pPr>
        <w:pStyle w:val="Tekstpodstawowy"/>
        <w:spacing w:after="0" w:line="360" w:lineRule="auto"/>
        <w:jc w:val="both"/>
      </w:pPr>
      <w:r w:rsidRPr="006B428A">
        <w:lastRenderedPageBreak/>
        <w:t>Wartość środków trwałych  na d</w:t>
      </w:r>
      <w:r w:rsidR="00B82110">
        <w:t>zień 31.12.2020</w:t>
      </w:r>
      <w:r w:rsidRPr="006B428A">
        <w:t xml:space="preserve"> roku wg grup Klasyfikacji Środków Trwałych (zgodnie z ewidencją księgową) prezentuje poniższa</w:t>
      </w:r>
      <w:r w:rsidR="00535BFC" w:rsidRPr="006B428A">
        <w:t xml:space="preserve"> tabela:</w:t>
      </w:r>
    </w:p>
    <w:p w:rsidR="004004D8" w:rsidRPr="00D73795" w:rsidRDefault="004004D8" w:rsidP="001F595F">
      <w:pPr>
        <w:rPr>
          <w:color w:val="FF0000"/>
        </w:rPr>
      </w:pPr>
    </w:p>
    <w:tbl>
      <w:tblPr>
        <w:tblW w:w="9334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"/>
        <w:gridCol w:w="3558"/>
        <w:gridCol w:w="1787"/>
        <w:gridCol w:w="1765"/>
        <w:gridCol w:w="1622"/>
      </w:tblGrid>
      <w:tr w:rsidR="00D73795" w:rsidRPr="00D1068D" w:rsidTr="000521CE">
        <w:trPr>
          <w:trHeight w:val="585"/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GRUPA środków trwałych wg Klasyfikacji Środków Trwałych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center"/>
            </w:pPr>
            <w:r w:rsidRPr="00D1068D">
              <w:rPr>
                <w:b/>
                <w:bCs/>
                <w:sz w:val="18"/>
                <w:szCs w:val="18"/>
              </w:rPr>
              <w:t>Wartość Umorzenia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0-GRUNTY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705265" w:rsidP="00B82110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16</w:t>
            </w:r>
            <w:r w:rsidR="00B82110">
              <w:rPr>
                <w:sz w:val="18"/>
                <w:szCs w:val="18"/>
              </w:rPr>
              <w:t> 716 726,49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B82110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 716 726,49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0,00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2.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1- BUDYNKI I LOKALE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705265" w:rsidP="00B82110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2</w:t>
            </w:r>
            <w:r w:rsidR="00BB2966" w:rsidRPr="00D1068D">
              <w:rPr>
                <w:sz w:val="18"/>
                <w:szCs w:val="18"/>
              </w:rPr>
              <w:t>3</w:t>
            </w:r>
            <w:r w:rsidR="00B82110">
              <w:rPr>
                <w:sz w:val="18"/>
                <w:szCs w:val="18"/>
              </w:rPr>
              <w:t> 509 140,54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B82110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17 746 235,20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B82110" w:rsidP="005D197C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5 762 905,34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3.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  <w:rPr>
                <w:sz w:val="22"/>
                <w:szCs w:val="22"/>
              </w:rPr>
            </w:pPr>
            <w:r w:rsidRPr="00D1068D">
              <w:rPr>
                <w:sz w:val="18"/>
                <w:szCs w:val="18"/>
              </w:rPr>
              <w:t>2- OBIETKTY INŻYNIERII LĄDOWEJ</w:t>
            </w:r>
            <w:r w:rsidRPr="00D1068D">
              <w:rPr>
                <w:sz w:val="22"/>
                <w:szCs w:val="22"/>
              </w:rPr>
              <w:t xml:space="preserve">     </w:t>
            </w:r>
            <w:r w:rsidRPr="00D1068D">
              <w:rPr>
                <w:sz w:val="18"/>
                <w:szCs w:val="18"/>
              </w:rPr>
              <w:t xml:space="preserve"> I WODNEJ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443A77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129 684 443,89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84 422 051,24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45 262 392,65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4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3- KOTŁY I MASZYNY ENERGETYCZNE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99 156,55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28 591,65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70 564,90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5.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1F595F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4- MASZYNY, URZĄDZENIA I APARATY OGÓLNEGO ZASTOSOWANIA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683 689,51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38 140,28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F595F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645 549,23</w:t>
            </w:r>
          </w:p>
        </w:tc>
      </w:tr>
      <w:tr w:rsidR="00D73795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1F595F" w:rsidP="000521CE">
            <w:pPr>
              <w:spacing w:before="100" w:beforeAutospacing="1" w:after="119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6.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1F595F" w:rsidP="000521CE">
            <w:pPr>
              <w:spacing w:before="100" w:beforeAutospacing="1" w:after="119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5-MASZYNY, URZĄDZENIA I APARATY SPECJALISTYCZNE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36 900,00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907C25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0,00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595F" w:rsidRPr="00D1068D" w:rsidRDefault="00DA45DF" w:rsidP="00705265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36 900</w:t>
            </w:r>
          </w:p>
        </w:tc>
      </w:tr>
      <w:tr w:rsidR="008F0ADB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7.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6- URZĄDZENIA TECHNICZNE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705265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 w:rsidRPr="00D1068D">
              <w:rPr>
                <w:sz w:val="18"/>
                <w:szCs w:val="18"/>
              </w:rPr>
              <w:t>1 295 039,47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DA45DF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  <w:r w:rsidR="00E444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802,19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E44418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1 005 237,28</w:t>
            </w:r>
          </w:p>
        </w:tc>
      </w:tr>
      <w:tr w:rsidR="008F0ADB" w:rsidRPr="00D1068D" w:rsidTr="000521CE">
        <w:trPr>
          <w:trHeight w:val="90"/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 w:line="90" w:lineRule="atLeast"/>
            </w:pPr>
            <w:r w:rsidRPr="00D1068D">
              <w:rPr>
                <w:sz w:val="18"/>
                <w:szCs w:val="18"/>
              </w:rPr>
              <w:t>8.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 w:line="90" w:lineRule="atLeast"/>
            </w:pPr>
            <w:r w:rsidRPr="00D1068D">
              <w:rPr>
                <w:sz w:val="18"/>
                <w:szCs w:val="18"/>
              </w:rPr>
              <w:t>7- ŚRODKI TRANSPORTU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E44418" w:rsidP="00443A77">
            <w:pPr>
              <w:spacing w:before="100" w:beforeAutospacing="1" w:after="119" w:line="90" w:lineRule="atLeas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3 764 748,25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E44418" w:rsidP="000E64EE">
            <w:pPr>
              <w:spacing w:before="100" w:beforeAutospacing="1" w:after="119" w:line="90" w:lineRule="atLeas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657 031,49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E44418" w:rsidP="000C431D">
            <w:pPr>
              <w:spacing w:before="100" w:beforeAutospacing="1" w:after="119" w:line="90" w:lineRule="atLeas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3 107 716,76</w:t>
            </w:r>
          </w:p>
        </w:tc>
      </w:tr>
      <w:tr w:rsidR="008F0ADB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9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</w:pPr>
            <w:r w:rsidRPr="00D1068D">
              <w:rPr>
                <w:sz w:val="18"/>
                <w:szCs w:val="18"/>
              </w:rPr>
              <w:t>8- NARZĘDZIA, PRZYRZĄDY, RUCHOMOŚCI I WYPOSAŻENIE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E44418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289 024,57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E44418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19 681,74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F0ADB" w:rsidRPr="00D1068D" w:rsidRDefault="00E44418" w:rsidP="000521CE">
            <w:pPr>
              <w:spacing w:before="100" w:beforeAutospacing="1" w:after="11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269 342,83</w:t>
            </w:r>
          </w:p>
        </w:tc>
      </w:tr>
      <w:tr w:rsidR="008F0ADB" w:rsidRPr="00D1068D" w:rsidTr="000521CE">
        <w:trPr>
          <w:tblCellSpacing w:w="0" w:type="dxa"/>
        </w:trPr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rPr>
                <w:sz w:val="22"/>
                <w:szCs w:val="22"/>
              </w:rPr>
            </w:pPr>
            <w:r w:rsidRPr="00D1068D">
              <w:rPr>
                <w:sz w:val="22"/>
                <w:szCs w:val="22"/>
              </w:rPr>
              <w:t>X</w:t>
            </w:r>
          </w:p>
        </w:tc>
        <w:tc>
          <w:tcPr>
            <w:tcW w:w="35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8F0ADB" w:rsidP="000521CE">
            <w:pPr>
              <w:spacing w:before="100" w:beforeAutospacing="1" w:after="119"/>
              <w:rPr>
                <w:b/>
                <w:sz w:val="22"/>
                <w:szCs w:val="22"/>
              </w:rPr>
            </w:pPr>
            <w:r w:rsidRPr="00D1068D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E44418" w:rsidP="000521CE">
            <w:pPr>
              <w:spacing w:before="100" w:beforeAutospacing="1" w:after="119"/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176 078 869,27</w:t>
            </w:r>
          </w:p>
        </w:tc>
        <w:tc>
          <w:tcPr>
            <w:tcW w:w="17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E44418" w:rsidP="000521CE">
            <w:pPr>
              <w:spacing w:before="100" w:beforeAutospacing="1" w:after="119"/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119 918 260,28</w:t>
            </w:r>
          </w:p>
        </w:tc>
        <w:tc>
          <w:tcPr>
            <w:tcW w:w="16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  <w:hideMark/>
          </w:tcPr>
          <w:p w:rsidR="008F0ADB" w:rsidRPr="00D1068D" w:rsidRDefault="00E44418" w:rsidP="000521CE">
            <w:pPr>
              <w:spacing w:before="100" w:beforeAutospacing="1" w:after="119"/>
              <w:ind w:left="1083" w:hanging="1106"/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56 160 608,99</w:t>
            </w:r>
          </w:p>
        </w:tc>
      </w:tr>
    </w:tbl>
    <w:p w:rsidR="001F595F" w:rsidRDefault="001F595F" w:rsidP="001F595F">
      <w:pPr>
        <w:pStyle w:val="Tekstpodstawowy"/>
        <w:spacing w:after="0" w:line="360" w:lineRule="auto"/>
        <w:ind w:left="426"/>
        <w:jc w:val="both"/>
        <w:rPr>
          <w:b/>
          <w:color w:val="000000"/>
        </w:rPr>
      </w:pPr>
    </w:p>
    <w:p w:rsidR="001F595F" w:rsidRPr="00CC7067" w:rsidRDefault="001F595F" w:rsidP="001F595F">
      <w:pPr>
        <w:pStyle w:val="Tekstpodstawowy"/>
        <w:spacing w:after="0" w:line="360" w:lineRule="auto"/>
        <w:ind w:left="426"/>
        <w:jc w:val="both"/>
        <w:rPr>
          <w:b/>
          <w:color w:val="000000"/>
        </w:rPr>
      </w:pPr>
      <w:r w:rsidRPr="000C75AA">
        <w:rPr>
          <w:b/>
          <w:color w:val="000000"/>
          <w:highlight w:val="yellow"/>
        </w:rPr>
        <w:t>III. Udziały Gminy w spółkach prawa handlowego</w:t>
      </w:r>
    </w:p>
    <w:p w:rsidR="001F595F" w:rsidRDefault="00845283" w:rsidP="001F595F">
      <w:pPr>
        <w:pStyle w:val="Tekstpodstawowy"/>
        <w:spacing w:after="283" w:line="360" w:lineRule="auto"/>
        <w:jc w:val="both"/>
      </w:pPr>
      <w:r>
        <w:tab/>
        <w:t>Na dzień 31.12.2020</w:t>
      </w:r>
      <w:r w:rsidR="001F595F">
        <w:t xml:space="preserve"> roku Gmina Świdnica posiada udziały o wartości </w:t>
      </w:r>
      <w:r>
        <w:t>7 260</w:t>
      </w:r>
      <w:r w:rsidR="00D73795">
        <w:t> 700,17</w:t>
      </w:r>
      <w:r w:rsidR="001F595F">
        <w:t xml:space="preserve"> zł </w:t>
      </w:r>
      <w:r w:rsidR="001F595F">
        <w:br/>
        <w:t>w następujących spółkach:</w:t>
      </w:r>
    </w:p>
    <w:p w:rsidR="001F595F" w:rsidRDefault="001F595F" w:rsidP="00D73795">
      <w:pPr>
        <w:pStyle w:val="Tekstpodstawowy"/>
        <w:spacing w:after="283" w:line="360" w:lineRule="auto"/>
        <w:ind w:firstLine="709"/>
        <w:jc w:val="both"/>
      </w:pPr>
      <w:r>
        <w:t>- Miejskie Przedsiębiorstwo Komunikacji sp. z o.o. – 578</w:t>
      </w:r>
      <w:r w:rsidR="00233507">
        <w:t> </w:t>
      </w:r>
      <w:r>
        <w:t>900</w:t>
      </w:r>
      <w:r w:rsidR="00233507">
        <w:t>,00</w:t>
      </w:r>
      <w:r>
        <w:t xml:space="preserve"> zł (tj. 5 789 udziałów</w:t>
      </w:r>
      <w:r w:rsidR="00D73795">
        <w:t xml:space="preserve"> </w:t>
      </w:r>
      <w:r>
        <w:t xml:space="preserve">o wartości nominalnej 100 zł, udział w ogólnej wartości kapitału </w:t>
      </w:r>
      <w:r w:rsidRPr="00E33478">
        <w:rPr>
          <w:color w:val="000000"/>
        </w:rPr>
        <w:t>wynosi 18,28%),</w:t>
      </w:r>
    </w:p>
    <w:p w:rsidR="001F595F" w:rsidRPr="001524E2" w:rsidRDefault="001F595F" w:rsidP="00D73795">
      <w:pPr>
        <w:pStyle w:val="Tekstpodstawowy"/>
        <w:spacing w:after="283" w:line="360" w:lineRule="auto"/>
        <w:ind w:firstLine="709"/>
        <w:jc w:val="both"/>
      </w:pPr>
      <w:r>
        <w:t>- Świdnickie Gminne Przedsięb</w:t>
      </w:r>
      <w:r w:rsidR="00B7022D">
        <w:t xml:space="preserve">iorstwo Komunalna sp. z o.o. – </w:t>
      </w:r>
      <w:r w:rsidR="00845283">
        <w:t>6 449</w:t>
      </w:r>
      <w:r w:rsidR="00D73795">
        <w:t xml:space="preserve"> 500 </w:t>
      </w:r>
      <w:r>
        <w:t>zł (</w:t>
      </w:r>
      <w:r w:rsidRPr="0021387F">
        <w:t>tj.</w:t>
      </w:r>
      <w:r>
        <w:t xml:space="preserve"> </w:t>
      </w:r>
      <w:r w:rsidR="00B7022D">
        <w:t>4</w:t>
      </w:r>
      <w:r w:rsidR="00D73795">
        <w:t>7</w:t>
      </w:r>
      <w:r w:rsidR="00FA01D5">
        <w:t> </w:t>
      </w:r>
      <w:r w:rsidR="00D73795">
        <w:t>455</w:t>
      </w:r>
      <w:r>
        <w:t xml:space="preserve"> udziałów o wartości nominalnej 100 zł, udział w </w:t>
      </w:r>
      <w:r w:rsidR="00FA01D5">
        <w:t xml:space="preserve">ogólnej wartości kapitału 100%) i kapitał zapasowy w kwocie </w:t>
      </w:r>
      <w:r w:rsidR="00D73795" w:rsidRPr="00D73795">
        <w:t>300,17</w:t>
      </w:r>
      <w:r w:rsidR="00FA01D5" w:rsidRPr="00D73795">
        <w:t xml:space="preserve"> zł,</w:t>
      </w:r>
    </w:p>
    <w:p w:rsidR="00562499" w:rsidRPr="00F971D7" w:rsidRDefault="001F595F" w:rsidP="00F971D7">
      <w:pPr>
        <w:pStyle w:val="Tekstpodstawowy"/>
        <w:tabs>
          <w:tab w:val="left" w:pos="360"/>
        </w:tabs>
        <w:spacing w:after="283" w:line="360" w:lineRule="auto"/>
        <w:ind w:firstLine="709"/>
        <w:jc w:val="both"/>
        <w:rPr>
          <w:shd w:val="clear" w:color="auto" w:fill="FFFF00"/>
        </w:rPr>
      </w:pPr>
      <w:r>
        <w:t xml:space="preserve"> - Przedsiębiorstwo Utylizacji Odpadów – 232</w:t>
      </w:r>
      <w:r w:rsidR="00233507">
        <w:t> </w:t>
      </w:r>
      <w:r>
        <w:t>000</w:t>
      </w:r>
      <w:r w:rsidR="00233507">
        <w:t>,00</w:t>
      </w:r>
      <w:r>
        <w:t xml:space="preserve"> zł (tj. 232 udziały o wartości nominalnej 1 000 zł, udział w ogólnej wartości kapitału wynosi </w:t>
      </w:r>
      <w:r w:rsidRPr="00FE44C6">
        <w:t>4,64%).</w:t>
      </w:r>
    </w:p>
    <w:p w:rsidR="001F595F" w:rsidRPr="006B60C9" w:rsidRDefault="001F595F" w:rsidP="001F595F">
      <w:pPr>
        <w:pStyle w:val="Tekstpodstawowy"/>
        <w:numPr>
          <w:ilvl w:val="0"/>
          <w:numId w:val="4"/>
        </w:numPr>
        <w:tabs>
          <w:tab w:val="left" w:pos="709"/>
        </w:tabs>
        <w:spacing w:line="360" w:lineRule="auto"/>
        <w:ind w:left="709" w:hanging="709"/>
        <w:jc w:val="both"/>
        <w:rPr>
          <w:color w:val="000000" w:themeColor="text1"/>
          <w:highlight w:val="yellow"/>
        </w:rPr>
      </w:pPr>
      <w:r w:rsidRPr="006B60C9">
        <w:rPr>
          <w:b/>
          <w:bCs/>
          <w:i/>
          <w:color w:val="000000" w:themeColor="text1"/>
          <w:highlight w:val="yellow"/>
        </w:rPr>
        <w:lastRenderedPageBreak/>
        <w:t>Informacja o ilości i wartości gruntów wg stanu na dzień 31.12.</w:t>
      </w:r>
      <w:r w:rsidR="00185197">
        <w:rPr>
          <w:b/>
          <w:bCs/>
          <w:i/>
          <w:color w:val="000000" w:themeColor="text1"/>
          <w:highlight w:val="yellow"/>
        </w:rPr>
        <w:t>2020</w:t>
      </w:r>
      <w:r w:rsidRPr="006B60C9">
        <w:rPr>
          <w:b/>
          <w:bCs/>
          <w:i/>
          <w:color w:val="000000" w:themeColor="text1"/>
          <w:highlight w:val="yellow"/>
        </w:rPr>
        <w:t xml:space="preserve"> r.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19"/>
        <w:gridCol w:w="432"/>
        <w:gridCol w:w="417"/>
        <w:gridCol w:w="8"/>
        <w:gridCol w:w="709"/>
        <w:gridCol w:w="416"/>
        <w:gridCol w:w="303"/>
        <w:gridCol w:w="557"/>
        <w:gridCol w:w="567"/>
        <w:gridCol w:w="425"/>
        <w:gridCol w:w="383"/>
        <w:gridCol w:w="609"/>
        <w:gridCol w:w="567"/>
        <w:gridCol w:w="709"/>
        <w:gridCol w:w="99"/>
        <w:gridCol w:w="751"/>
        <w:gridCol w:w="426"/>
        <w:gridCol w:w="850"/>
      </w:tblGrid>
      <w:tr w:rsidR="003B1C50" w:rsidRPr="000C7609" w:rsidTr="00CB6E24">
        <w:trPr>
          <w:trHeight w:val="884"/>
          <w:jc w:val="center"/>
        </w:trPr>
        <w:tc>
          <w:tcPr>
            <w:tcW w:w="1548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982" w:type="dxa"/>
            <w:gridSpan w:val="5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 xml:space="preserve">Użytki </w:t>
            </w:r>
            <w:r w:rsidR="003B1C50" w:rsidRPr="003922F1">
              <w:rPr>
                <w:b/>
                <w:bCs/>
                <w:sz w:val="20"/>
                <w:szCs w:val="20"/>
              </w:rPr>
              <w:t>rolne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shd w:val="clear" w:color="auto" w:fill="FFFF99"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 xml:space="preserve">Tereny </w:t>
            </w:r>
            <w:r w:rsidR="003B1C50" w:rsidRPr="003922F1">
              <w:rPr>
                <w:b/>
                <w:bCs/>
                <w:sz w:val="20"/>
                <w:szCs w:val="20"/>
              </w:rPr>
              <w:t>mieszkaniowe</w:t>
            </w:r>
            <w:r w:rsidRPr="003922F1">
              <w:rPr>
                <w:b/>
                <w:bCs/>
                <w:sz w:val="20"/>
                <w:szCs w:val="20"/>
              </w:rPr>
              <w:t xml:space="preserve"> </w:t>
            </w:r>
            <w:r w:rsidRPr="003922F1">
              <w:rPr>
                <w:b/>
                <w:bCs/>
                <w:sz w:val="20"/>
                <w:szCs w:val="20"/>
              </w:rPr>
              <w:br/>
            </w:r>
            <w:r w:rsidR="003B1C50" w:rsidRPr="003922F1">
              <w:rPr>
                <w:b/>
                <w:bCs/>
                <w:sz w:val="20"/>
                <w:szCs w:val="20"/>
              </w:rPr>
              <w:t>i przemysłowe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Inne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Ogółem</w:t>
            </w:r>
          </w:p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22F1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125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860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276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850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1276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6B60C9" w:rsidP="003922F1">
            <w:pPr>
              <w:jc w:val="center"/>
              <w:rPr>
                <w:b/>
                <w:bCs/>
                <w:sz w:val="20"/>
                <w:szCs w:val="20"/>
              </w:rPr>
            </w:pPr>
            <w:r w:rsidRPr="003922F1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Bojanice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5,3949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98 334,71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0,5278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10 793,49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238 349,06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674699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18,</w:t>
            </w:r>
            <w:r w:rsidR="00305FC6">
              <w:rPr>
                <w:sz w:val="18"/>
                <w:szCs w:val="18"/>
              </w:rPr>
              <w:t>7627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347 477,26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Boleścin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5,2178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05FC6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44 048,11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62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0,4147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13 774,33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12,4793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62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226 800,17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18,1118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284 622,61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Burkatów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118 749,62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0,3876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3 158,05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18,81</w:t>
            </w:r>
            <w:r w:rsidR="003B1C50" w:rsidRPr="008A3D2E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326 493,63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22,7776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005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448 401,30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Bystrzyca Dolna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2,1642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130 209,13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005F4A" w:rsidP="0062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6270E7">
              <w:rPr>
                <w:sz w:val="18"/>
                <w:szCs w:val="18"/>
              </w:rPr>
              <w:t>7468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37 493,95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8,7308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158 484,68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11,6418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326 187,76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Bystrzyca Górna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005F4A" w:rsidP="0062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</w:t>
            </w:r>
            <w:r w:rsidR="006270E7">
              <w:rPr>
                <w:sz w:val="18"/>
                <w:szCs w:val="18"/>
              </w:rPr>
              <w:t>6126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43 988,87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62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1,7021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005F4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270E7">
              <w:rPr>
                <w:sz w:val="18"/>
                <w:szCs w:val="18"/>
              </w:rPr>
              <w:t>3</w:t>
            </w:r>
            <w:r w:rsidR="008B339B">
              <w:rPr>
                <w:sz w:val="18"/>
                <w:szCs w:val="18"/>
              </w:rPr>
              <w:t xml:space="preserve"> </w:t>
            </w:r>
            <w:r w:rsidR="006270E7">
              <w:rPr>
                <w:sz w:val="18"/>
                <w:szCs w:val="18"/>
              </w:rPr>
              <w:t>403,68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12,7936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228 221,53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627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25,1083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6270E7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325 614,08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Gogołów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005F4A" w:rsidP="0018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</w:t>
            </w:r>
            <w:r w:rsidR="00181AEB">
              <w:rPr>
                <w:sz w:val="18"/>
                <w:szCs w:val="18"/>
              </w:rPr>
              <w:t>8147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181AE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231 448,23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2,0609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57 435,49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B339B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22,5</w:t>
            </w:r>
            <w:r w:rsidR="008B339B">
              <w:rPr>
                <w:sz w:val="18"/>
                <w:szCs w:val="18"/>
              </w:rPr>
              <w:t>879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443 046,58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B339B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52,</w:t>
            </w:r>
            <w:r w:rsidR="008B339B">
              <w:rPr>
                <w:sz w:val="18"/>
                <w:szCs w:val="18"/>
              </w:rPr>
              <w:t>4635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731 930,30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Grodziszcze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24,8254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216 659,88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1,7897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40 350,13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31,8074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625 085,06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005F4A" w:rsidP="008B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</w:t>
            </w:r>
            <w:r w:rsidR="008B339B">
              <w:rPr>
                <w:sz w:val="18"/>
                <w:szCs w:val="18"/>
              </w:rPr>
              <w:t>4225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882 095,07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Jagodnik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5,7019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261 143,92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1,4557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255 700,00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8,4673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263 401,04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15,6249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780 244,96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Komorów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3,8635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22 882,68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0,9330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10 893,17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13,4763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256 086,00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18,2728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289 861,85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Krzczonów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4,2316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27 888,34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1,5280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9 988,04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9,4191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174 942,00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15,1787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212 818,38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Krzyżowa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8,1872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36 157,31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0,1517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727,98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13,5900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251 253,42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21,9289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288 138,71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Lubachów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5C4C58" w:rsidP="008B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</w:t>
            </w:r>
            <w:r w:rsidR="008B339B">
              <w:rPr>
                <w:sz w:val="18"/>
                <w:szCs w:val="18"/>
              </w:rPr>
              <w:t>6975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131 365,68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0,9861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22 700,35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8,1805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185 633,15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14,8641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339 699,18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Lutomia Dolna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12,8337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379 722,38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5C4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2,1648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5C4C58" w:rsidP="008B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B339B">
              <w:rPr>
                <w:sz w:val="18"/>
                <w:szCs w:val="18"/>
              </w:rPr>
              <w:t> 249,46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29,6038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568 959,05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5C4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44,6023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975 930,89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Lutomia Górna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5C4C58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16,84</w:t>
            </w:r>
            <w:r w:rsidR="008B339B">
              <w:rPr>
                <w:sz w:val="18"/>
                <w:szCs w:val="18"/>
              </w:rPr>
              <w:t>59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148 327,05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5C4C58" w:rsidP="008B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8B339B">
              <w:rPr>
                <w:sz w:val="18"/>
                <w:szCs w:val="18"/>
              </w:rPr>
              <w:t>8015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16 482,67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5C4C58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35,</w:t>
            </w:r>
            <w:r w:rsidR="008B339B">
              <w:rPr>
                <w:sz w:val="18"/>
                <w:szCs w:val="18"/>
              </w:rPr>
              <w:t>24</w:t>
            </w:r>
            <w:r w:rsidR="005C4C58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676 657,75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53,8876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8B339B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841 467,47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Makowice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CA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5,2821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189 961,96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0,1528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7 750,07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13,6965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247 973,79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113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19,1314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445 685,82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Miłochów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3,4200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128 943,25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AC4761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AC4761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3 449,67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13,2900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242 629,85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AC4761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16,8600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AC4761" w:rsidP="00AC4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375 022,77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Modliszów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7,2657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76 260,43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0,7804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6 777,50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11,3608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201 953,06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19,4069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284 990,99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Mokrzeszów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43,6897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1 307 047,14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0,7770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8 836,48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CA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52,4116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AC4761" w:rsidP="00AC4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A272A">
              <w:rPr>
                <w:sz w:val="18"/>
                <w:szCs w:val="18"/>
              </w:rPr>
              <w:t> 170 771,22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</w:t>
            </w:r>
            <w:r w:rsidR="00CA272A">
              <w:rPr>
                <w:sz w:val="18"/>
                <w:szCs w:val="18"/>
              </w:rPr>
              <w:t>6,8783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AC4761" w:rsidP="00CA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A272A">
              <w:rPr>
                <w:sz w:val="18"/>
                <w:szCs w:val="18"/>
              </w:rPr>
              <w:t> 486 654,84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Niegoszów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2,5700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33 959,56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0,0900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1 189,25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8,3000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157 558,36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10,9600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192 707,17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Opoczka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1,9294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35 194,08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0,4100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7 368,14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8,8500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173 340,97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11,1894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215 903,19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Panków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4,6179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26 576,06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0,3129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8 559,47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11,2227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174 225,54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CA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16,1535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209 361,07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Pogorzała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5,8298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78 823,21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0,9901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8 572,49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CA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19,6274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474 519,00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CA272A" w:rsidP="00CA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</w:t>
            </w:r>
            <w:r w:rsidR="0024199A">
              <w:rPr>
                <w:sz w:val="18"/>
                <w:szCs w:val="18"/>
              </w:rPr>
              <w:t>4473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561 914,70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Pszenno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16 3998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524 095,60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5,2578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111 091,96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A20FF0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26,</w:t>
            </w:r>
            <w:r w:rsidR="0024199A">
              <w:rPr>
                <w:sz w:val="18"/>
                <w:szCs w:val="18"/>
              </w:rPr>
              <w:t>3563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545 278,28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48,0139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1 180 465,84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Słotwina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13,8974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306 265,37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0,6584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10 268,00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27,4400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514 077,42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241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41,9958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830 610,79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Sulisławice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1,0673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700,90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1,3800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24 879,10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2,4473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25 580,00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Wieruszów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7,8056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57 038,61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730,74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A20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  <w:r w:rsidR="00A20FF0">
              <w:rPr>
                <w:sz w:val="18"/>
                <w:szCs w:val="18"/>
              </w:rPr>
              <w:t>320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60 837,65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24199A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11,0376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118 607,00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Wilków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4,6762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29 627,26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0,2376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1 434,71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11,1022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207 259,24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16,0160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238 321,21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Wiśniowa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3,0247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130 523,36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0,1900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1 082,09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5,7707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114 349,14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8,9854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245 954,59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Witoszów Dolny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CB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14,2429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428 364,04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1,4727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162 789,11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CB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56,4008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998 628,69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72,1164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24199A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1 589 781,84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Witoszów Górny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490DA9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10,9849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490DA9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239 693,32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490DA9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0,3626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490DA9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7 186,67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10,6022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206 059,10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490DA9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21,9497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490DA9" w:rsidP="008A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452 939,09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Zawiszów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16,4597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1 615,70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4,6560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91 020,00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21,1157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92 635,70</w:t>
            </w:r>
          </w:p>
        </w:tc>
      </w:tr>
      <w:tr w:rsidR="000C7609" w:rsidRPr="000C7609" w:rsidTr="00CB6E24">
        <w:trPr>
          <w:trHeight w:val="312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3B1C50">
            <w:pPr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Miasto</w:t>
            </w: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0,0932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30 947,37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0,1932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64 152,69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0,2864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  <w:r w:rsidRPr="008A3D2E">
              <w:rPr>
                <w:sz w:val="18"/>
                <w:szCs w:val="18"/>
              </w:rPr>
              <w:t>95 100,06</w:t>
            </w:r>
          </w:p>
        </w:tc>
      </w:tr>
      <w:tr w:rsidR="000C7609" w:rsidRPr="000C7609" w:rsidTr="00CB6E24">
        <w:trPr>
          <w:trHeight w:val="255"/>
          <w:jc w:val="center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B1C50" w:rsidRPr="008A3D2E" w:rsidRDefault="003B1C50" w:rsidP="008A3D2E">
            <w:pPr>
              <w:rPr>
                <w:sz w:val="18"/>
                <w:szCs w:val="18"/>
              </w:rPr>
            </w:pPr>
          </w:p>
        </w:tc>
      </w:tr>
      <w:tr w:rsidR="000C7609" w:rsidRPr="000C7609" w:rsidTr="00CB6E24">
        <w:trPr>
          <w:trHeight w:val="255"/>
          <w:jc w:val="center"/>
        </w:trPr>
        <w:tc>
          <w:tcPr>
            <w:tcW w:w="1548" w:type="dxa"/>
            <w:gridSpan w:val="2"/>
            <w:shd w:val="clear" w:color="auto" w:fill="FFFF99"/>
            <w:noWrap/>
            <w:vAlign w:val="center"/>
            <w:hideMark/>
          </w:tcPr>
          <w:p w:rsidR="00CB6E24" w:rsidRDefault="003B1C50" w:rsidP="00CB6E24">
            <w:pPr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 xml:space="preserve">Łącznie powierzchnia </w:t>
            </w:r>
          </w:p>
          <w:p w:rsidR="003B1C50" w:rsidRPr="008A3D2E" w:rsidRDefault="003B1C50" w:rsidP="00CB6E24">
            <w:pPr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w ha</w:t>
            </w:r>
          </w:p>
        </w:tc>
        <w:tc>
          <w:tcPr>
            <w:tcW w:w="849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1152AB" w:rsidP="001152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283,7675</w:t>
            </w:r>
          </w:p>
        </w:tc>
        <w:tc>
          <w:tcPr>
            <w:tcW w:w="1133" w:type="dxa"/>
            <w:gridSpan w:val="3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1152AB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45,2456</w:t>
            </w: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1152AB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523,6254</w:t>
            </w:r>
          </w:p>
        </w:tc>
        <w:tc>
          <w:tcPr>
            <w:tcW w:w="1276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1152AB" w:rsidP="001152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852,6385</w:t>
            </w:r>
          </w:p>
        </w:tc>
        <w:tc>
          <w:tcPr>
            <w:tcW w:w="1276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7609" w:rsidRPr="000C7609" w:rsidTr="00CB6E24">
        <w:trPr>
          <w:trHeight w:val="255"/>
          <w:jc w:val="center"/>
        </w:trPr>
        <w:tc>
          <w:tcPr>
            <w:tcW w:w="1548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CB6E24">
            <w:pPr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Łącznie wartość ewidencyjna</w:t>
            </w:r>
          </w:p>
        </w:tc>
        <w:tc>
          <w:tcPr>
            <w:tcW w:w="849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shd w:val="clear" w:color="auto" w:fill="FFFF99"/>
            <w:noWrap/>
            <w:vAlign w:val="center"/>
            <w:hideMark/>
          </w:tcPr>
          <w:p w:rsidR="003B1C50" w:rsidRPr="008A3D2E" w:rsidRDefault="001152AB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5 514 947,43</w:t>
            </w:r>
          </w:p>
        </w:tc>
        <w:tc>
          <w:tcPr>
            <w:tcW w:w="860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922F1" w:rsidRPr="008A3D2E" w:rsidRDefault="001152AB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973 005,53</w:t>
            </w:r>
          </w:p>
        </w:tc>
        <w:tc>
          <w:tcPr>
            <w:tcW w:w="992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99"/>
            <w:noWrap/>
            <w:vAlign w:val="center"/>
            <w:hideMark/>
          </w:tcPr>
          <w:p w:rsidR="003B1C50" w:rsidRPr="003922F1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  <w:r w:rsidRPr="008A3D2E">
              <w:rPr>
                <w:b/>
                <w:bCs/>
                <w:sz w:val="18"/>
                <w:szCs w:val="18"/>
              </w:rPr>
              <w:t>10</w:t>
            </w:r>
            <w:r w:rsidR="001152AB">
              <w:rPr>
                <w:b/>
                <w:bCs/>
                <w:sz w:val="18"/>
                <w:szCs w:val="18"/>
              </w:rPr>
              <w:t> 228 773,53</w:t>
            </w:r>
          </w:p>
          <w:p w:rsidR="003922F1" w:rsidRPr="008A3D2E" w:rsidRDefault="003922F1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3B1C50" w:rsidP="00392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99"/>
            <w:noWrap/>
            <w:vAlign w:val="center"/>
            <w:hideMark/>
          </w:tcPr>
          <w:p w:rsidR="003B1C50" w:rsidRPr="008A3D2E" w:rsidRDefault="00CB6E24" w:rsidP="001152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="001152AB">
              <w:rPr>
                <w:b/>
                <w:bCs/>
                <w:sz w:val="18"/>
                <w:szCs w:val="18"/>
              </w:rPr>
              <w:t> 716 726,49</w:t>
            </w:r>
          </w:p>
        </w:tc>
      </w:tr>
      <w:tr w:rsidR="00FA0B55" w:rsidRPr="00AF157F" w:rsidTr="00CB6E2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0" w:type="dxa"/>
          <w:trHeight w:val="25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0B55" w:rsidRPr="00AF157F" w:rsidRDefault="00FA0B55" w:rsidP="000521CE">
            <w:pPr>
              <w:rPr>
                <w:sz w:val="16"/>
                <w:szCs w:val="16"/>
              </w:rPr>
            </w:pPr>
          </w:p>
        </w:tc>
      </w:tr>
    </w:tbl>
    <w:p w:rsidR="000521CE" w:rsidRDefault="000521CE">
      <w:pPr>
        <w:sectPr w:rsidR="000521CE" w:rsidSect="00F93F3F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1416"/>
        <w:tblW w:w="14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543"/>
        <w:gridCol w:w="1420"/>
        <w:gridCol w:w="1420"/>
        <w:gridCol w:w="1600"/>
        <w:gridCol w:w="1496"/>
        <w:gridCol w:w="1252"/>
        <w:gridCol w:w="1085"/>
        <w:gridCol w:w="1330"/>
        <w:gridCol w:w="1120"/>
      </w:tblGrid>
      <w:tr w:rsidR="00897CEB" w:rsidRPr="00C505D4" w:rsidTr="00897CE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</w:tr>
      <w:tr w:rsidR="00897CEB" w:rsidRPr="00C505D4" w:rsidTr="00897CEB">
        <w:trPr>
          <w:trHeight w:val="255"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I. Część tabelaryczna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sz w:val="18"/>
                <w:szCs w:val="18"/>
              </w:rPr>
            </w:pPr>
          </w:p>
        </w:tc>
      </w:tr>
      <w:tr w:rsidR="00897CEB" w:rsidRPr="00C505D4" w:rsidTr="00897CEB">
        <w:trPr>
          <w:trHeight w:val="225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97CEB" w:rsidRPr="00C505D4" w:rsidRDefault="00897CEB" w:rsidP="00897CEB">
            <w:pPr>
              <w:rPr>
                <w:b/>
                <w:bCs/>
                <w:sz w:val="18"/>
                <w:szCs w:val="18"/>
              </w:rPr>
            </w:pPr>
            <w:r w:rsidRPr="00C505D4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tbl>
      <w:tblPr>
        <w:tblW w:w="144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41"/>
        <w:gridCol w:w="1460"/>
        <w:gridCol w:w="1460"/>
        <w:gridCol w:w="1640"/>
        <w:gridCol w:w="1640"/>
        <w:gridCol w:w="1297"/>
        <w:gridCol w:w="1108"/>
        <w:gridCol w:w="1386"/>
        <w:gridCol w:w="729"/>
      </w:tblGrid>
      <w:tr w:rsidR="00CD555B" w:rsidRPr="00CD555B" w:rsidTr="00CD555B">
        <w:trPr>
          <w:trHeight w:val="3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5C2E06" w:rsidRDefault="00CD555B" w:rsidP="00CD555B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55B" w:rsidRPr="0018074B" w:rsidRDefault="00CD555B" w:rsidP="005C2E06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 xml:space="preserve">Wykonanie </w:t>
            </w:r>
            <w:r w:rsidR="000A1D4F">
              <w:rPr>
                <w:b/>
                <w:bCs/>
                <w:sz w:val="18"/>
                <w:szCs w:val="18"/>
              </w:rPr>
              <w:t>na ostatni dzień roku 2019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Wyko</w:t>
            </w:r>
            <w:r w:rsidR="000A1D4F">
              <w:rPr>
                <w:b/>
                <w:bCs/>
                <w:sz w:val="18"/>
                <w:szCs w:val="18"/>
              </w:rPr>
              <w:t>nanie na ostatni dzień roku 2020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Planowane</w:t>
            </w:r>
          </w:p>
        </w:tc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Sposób za</w:t>
            </w:r>
            <w:r w:rsidR="001152AB">
              <w:rPr>
                <w:b/>
                <w:bCs/>
                <w:sz w:val="18"/>
                <w:szCs w:val="18"/>
              </w:rPr>
              <w:t>gospodarowania wg wykonania 2020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zwiększenia /+/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5C2E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D555B" w:rsidRPr="0018074B" w:rsidTr="00CD555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zmniejszenia /-/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55B" w:rsidRPr="0018074B" w:rsidRDefault="005C2E06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 xml:space="preserve">w </w:t>
            </w:r>
            <w:r w:rsidR="00CD555B" w:rsidRPr="0018074B">
              <w:rPr>
                <w:b/>
                <w:bCs/>
                <w:sz w:val="18"/>
                <w:szCs w:val="18"/>
              </w:rPr>
              <w:t>bezpośrednim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 zarządzie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dzierżawa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wieczyste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inne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w roku</w:t>
            </w:r>
            <w:r w:rsidR="001152AB">
              <w:rPr>
                <w:b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zarządzie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jednostki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najem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użytkowanie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formy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gminy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komunalnej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leasing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D555B" w:rsidRPr="0018074B" w:rsidTr="000A1D4F">
        <w:trPr>
          <w:trHeight w:val="5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55B" w:rsidRPr="0018074B" w:rsidRDefault="00CD555B" w:rsidP="00CD55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bCs/>
                <w:sz w:val="18"/>
                <w:szCs w:val="18"/>
              </w:rPr>
            </w:pPr>
            <w:r w:rsidRPr="00180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D555B" w:rsidRPr="0018074B" w:rsidTr="00CD555B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55B" w:rsidRPr="0018074B" w:rsidRDefault="00CD555B" w:rsidP="00CD555B">
            <w:pPr>
              <w:jc w:val="center"/>
              <w:rPr>
                <w:b/>
                <w:sz w:val="18"/>
                <w:szCs w:val="18"/>
              </w:rPr>
            </w:pPr>
            <w:r w:rsidRPr="0018074B">
              <w:rPr>
                <w:b/>
                <w:sz w:val="18"/>
                <w:szCs w:val="18"/>
              </w:rPr>
              <w:t>10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Grunty ogółem /ha/, w tym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855,66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852,63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-7,00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689,04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8,40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132,09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20,80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2,30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Rolne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286,64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7A3514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28</w:t>
            </w:r>
            <w:r w:rsidR="007A3514">
              <w:rPr>
                <w:bCs/>
                <w:sz w:val="18"/>
                <w:szCs w:val="18"/>
              </w:rPr>
              <w:t>3,76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-5,00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151,67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132,09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działki budowlane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45,38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45,24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-1,00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7A351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13,74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8,40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20,80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2,30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tereny rekreacyjne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pozostałe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492,35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1152AB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498,34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-1,00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498,34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Lasy /ha/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25,29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25,29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25,29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Parki /ha/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6600"/>
                <w:sz w:val="18"/>
                <w:szCs w:val="18"/>
              </w:rPr>
            </w:pPr>
            <w:r w:rsidRPr="005C2E06">
              <w:rPr>
                <w:bCs/>
                <w:color w:val="FF6600"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0A1D4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Budynki – liczba ogół</w:t>
            </w:r>
            <w:r w:rsidR="000A1D4F" w:rsidRPr="005C2E06">
              <w:rPr>
                <w:bCs/>
                <w:sz w:val="18"/>
                <w:szCs w:val="18"/>
              </w:rPr>
              <w:t>, w tym:</w:t>
            </w:r>
            <w:r>
              <w:rPr>
                <w:bCs/>
                <w:sz w:val="18"/>
                <w:szCs w:val="18"/>
              </w:rPr>
              <w:t xml:space="preserve"> mieszk.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a) 100% udziału Gminy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b) % udział Gminy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7A3514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4</w:t>
            </w:r>
            <w:r w:rsidR="007A351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7A3514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-</w:t>
            </w:r>
            <w:r w:rsidR="007A351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6B36D8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obiekty oświatowe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6B36D8" w:rsidP="000A1D4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obiekty </w:t>
            </w:r>
            <w:proofErr w:type="spellStart"/>
            <w:r w:rsidRPr="005C2E06">
              <w:rPr>
                <w:bCs/>
                <w:sz w:val="18"/>
                <w:szCs w:val="18"/>
              </w:rPr>
              <w:t>kulturalne-świetlice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obiekty służby zdrowia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52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D4F" w:rsidRPr="005C2E06" w:rsidRDefault="00E522C7" w:rsidP="000A1D4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pozostałe obiekty </w:t>
            </w:r>
            <w:proofErr w:type="spellStart"/>
            <w:r>
              <w:rPr>
                <w:bCs/>
                <w:sz w:val="18"/>
                <w:szCs w:val="18"/>
              </w:rPr>
              <w:t>użyt</w:t>
            </w:r>
            <w:proofErr w:type="spellEnd"/>
            <w:r>
              <w:rPr>
                <w:bCs/>
                <w:sz w:val="18"/>
                <w:szCs w:val="18"/>
              </w:rPr>
              <w:t>. p</w:t>
            </w:r>
            <w:r w:rsidR="000A1D4F" w:rsidRPr="005C2E06">
              <w:rPr>
                <w:bCs/>
                <w:sz w:val="18"/>
                <w:szCs w:val="18"/>
              </w:rPr>
              <w:t>ublicznej- remizy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proofErr w:type="spellStart"/>
            <w:r w:rsidRPr="005C2E06">
              <w:rPr>
                <w:bCs/>
                <w:sz w:val="18"/>
                <w:szCs w:val="18"/>
              </w:rPr>
              <w:t>Inne-szatnie</w:t>
            </w:r>
            <w:proofErr w:type="spellEnd"/>
            <w:r w:rsidRPr="005C2E06">
              <w:rPr>
                <w:bCs/>
                <w:sz w:val="18"/>
                <w:szCs w:val="18"/>
              </w:rPr>
              <w:t xml:space="preserve"> sportowe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Budowle i urządzenia techniczne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wodociągi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liczba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długość w km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225,38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225,38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7A351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-1,63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224,67</w:t>
            </w:r>
          </w:p>
        </w:tc>
      </w:tr>
      <w:tr w:rsidR="000A1D4F" w:rsidRPr="00CD555B" w:rsidTr="00CD555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SUW szt.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3,00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kanalizacja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liczba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12,00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0A1D4F" w:rsidRPr="00CD555B" w:rsidTr="005C2E06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* długość w km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80,28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80,28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7A351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0A1D4F" w:rsidRPr="005C2E06">
              <w:rPr>
                <w:bCs/>
                <w:sz w:val="18"/>
                <w:szCs w:val="18"/>
              </w:rPr>
              <w:t>0,</w:t>
            </w:r>
            <w:r>
              <w:rPr>
                <w:bCs/>
                <w:sz w:val="18"/>
                <w:szCs w:val="18"/>
              </w:rPr>
              <w:t>6</w:t>
            </w:r>
            <w:r w:rsidR="000A1D4F" w:rsidRPr="005C2E0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0,33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color w:val="FF0000"/>
                <w:sz w:val="18"/>
                <w:szCs w:val="18"/>
              </w:rPr>
            </w:pPr>
            <w:r w:rsidRPr="005C2E06">
              <w:rPr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79,95</w:t>
            </w:r>
          </w:p>
        </w:tc>
      </w:tr>
      <w:tr w:rsidR="000A1D4F" w:rsidRPr="005C2E06" w:rsidTr="005C2E06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center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oczyszczalnie ścieków</w:t>
            </w:r>
          </w:p>
          <w:p w:rsidR="000A1D4F" w:rsidRPr="005C2E06" w:rsidRDefault="007A3514" w:rsidP="000A1D4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drogi gminne dł. w km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514" w:rsidRDefault="000A1D4F" w:rsidP="007A3514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2,00</w:t>
            </w:r>
            <w:r w:rsidR="007A3514">
              <w:rPr>
                <w:bCs/>
                <w:sz w:val="18"/>
                <w:szCs w:val="18"/>
              </w:rPr>
              <w:t>.</w:t>
            </w:r>
          </w:p>
          <w:p w:rsidR="000A1D4F" w:rsidRPr="005C2E06" w:rsidRDefault="007A3514" w:rsidP="007A351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79,05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514" w:rsidRDefault="000A1D4F" w:rsidP="007A3514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  <w:r w:rsidR="007A3514">
              <w:rPr>
                <w:bCs/>
                <w:sz w:val="18"/>
                <w:szCs w:val="18"/>
              </w:rPr>
              <w:t>2,00</w:t>
            </w:r>
          </w:p>
          <w:p w:rsidR="000A1D4F" w:rsidRPr="005C2E06" w:rsidRDefault="007A3514" w:rsidP="007A351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79,38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7A3514" w:rsidP="007A351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0,93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7A3514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  <w:r w:rsidR="007A3514">
              <w:rPr>
                <w:bCs/>
                <w:sz w:val="18"/>
                <w:szCs w:val="18"/>
              </w:rPr>
              <w:t>79,38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5C2E06" w:rsidRDefault="000A1D4F" w:rsidP="000A1D4F">
            <w:pPr>
              <w:jc w:val="right"/>
              <w:rPr>
                <w:bCs/>
                <w:sz w:val="18"/>
                <w:szCs w:val="18"/>
              </w:rPr>
            </w:pPr>
            <w:r w:rsidRPr="005C2E06">
              <w:rPr>
                <w:bCs/>
                <w:sz w:val="18"/>
                <w:szCs w:val="18"/>
              </w:rPr>
              <w:t>2,00</w:t>
            </w:r>
          </w:p>
        </w:tc>
      </w:tr>
      <w:tr w:rsidR="000A1D4F" w:rsidRPr="00CD555B" w:rsidTr="005C2E06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1D4F" w:rsidRPr="00CD555B" w:rsidTr="00CD555B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555B">
              <w:rPr>
                <w:b/>
                <w:bCs/>
                <w:sz w:val="18"/>
                <w:szCs w:val="18"/>
              </w:rPr>
              <w:t>Wyko</w:t>
            </w:r>
            <w:r w:rsidR="001152AB">
              <w:rPr>
                <w:b/>
                <w:bCs/>
                <w:sz w:val="18"/>
                <w:szCs w:val="18"/>
              </w:rPr>
              <w:t>nanie na ostatni dzień roku 2019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18"/>
                <w:szCs w:val="18"/>
              </w:rPr>
            </w:pPr>
            <w:r w:rsidRPr="00CD555B">
              <w:rPr>
                <w:b/>
                <w:bCs/>
                <w:sz w:val="18"/>
                <w:szCs w:val="18"/>
              </w:rPr>
              <w:t>Przewidywan</w:t>
            </w:r>
            <w:r w:rsidR="001152AB">
              <w:rPr>
                <w:b/>
                <w:bCs/>
                <w:sz w:val="18"/>
                <w:szCs w:val="18"/>
              </w:rPr>
              <w:t>y stan na ostatni dzień roku 2020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Planowane</w:t>
            </w:r>
          </w:p>
        </w:tc>
        <w:tc>
          <w:tcPr>
            <w:tcW w:w="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 xml:space="preserve">Sposób zagospodarowania wg wykonania 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zwiększenia /+/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zmniejszenia /-/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bezpośrednim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 zarządzie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dzierżawa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wieczyste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inne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zarządzie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jednostki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najem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użytkowanie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formy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1152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gminy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komunalnej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leasing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4F" w:rsidRPr="00CD555B" w:rsidRDefault="000A1D4F" w:rsidP="000A1D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sz w:val="20"/>
                <w:szCs w:val="20"/>
              </w:rPr>
            </w:pPr>
            <w:r w:rsidRPr="0018074B">
              <w:rPr>
                <w:sz w:val="20"/>
                <w:szCs w:val="20"/>
              </w:rPr>
              <w:t>10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Środki transportu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 xml:space="preserve">Inwestycje gminne - stan </w:t>
            </w:r>
            <w:proofErr w:type="spellStart"/>
            <w:r w:rsidRPr="0018074B">
              <w:rPr>
                <w:bCs/>
                <w:sz w:val="20"/>
                <w:szCs w:val="20"/>
              </w:rPr>
              <w:t>zaangażo</w:t>
            </w:r>
            <w:proofErr w:type="spellEnd"/>
            <w:r w:rsidRPr="001807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proofErr w:type="spellStart"/>
            <w:r w:rsidRPr="0018074B">
              <w:rPr>
                <w:bCs/>
                <w:sz w:val="20"/>
                <w:szCs w:val="20"/>
              </w:rPr>
              <w:t>wania</w:t>
            </w:r>
            <w:proofErr w:type="spellEnd"/>
            <w:r w:rsidRPr="0018074B">
              <w:rPr>
                <w:bCs/>
                <w:sz w:val="20"/>
                <w:szCs w:val="20"/>
              </w:rPr>
              <w:t xml:space="preserve"> /w mln zł/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Lokaty kapitałowe w mln zł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Pożyczki udzielone /w mln zł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Obligacje własne - sprzedaż w mln zł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Komunalne osoby prawne - liczba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Pozostałe gminne jednostki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2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organizacyjne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</w:tr>
      <w:tr w:rsidR="000A1D4F" w:rsidRPr="0018074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center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Związki komunalne i s</w:t>
            </w:r>
            <w:r w:rsidRPr="0018074B">
              <w:rPr>
                <w:bCs/>
                <w:sz w:val="20"/>
                <w:szCs w:val="20"/>
              </w:rPr>
              <w:t>towarzyszenia,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jc w:val="right"/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3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jc w:val="center"/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1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bCs/>
                <w:sz w:val="20"/>
                <w:szCs w:val="20"/>
              </w:rPr>
            </w:pPr>
            <w:r w:rsidRPr="0018074B">
              <w:rPr>
                <w:bCs/>
                <w:sz w:val="20"/>
                <w:szCs w:val="20"/>
              </w:rPr>
              <w:t>których członkiem jest gmina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  <w:r w:rsidRPr="00CD55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Sporządził: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A.Jurkiewicz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</w:tr>
      <w:tr w:rsidR="000A1D4F" w:rsidRPr="00CD555B" w:rsidTr="00CD555B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18074B" w:rsidRDefault="000A1D4F" w:rsidP="000A1D4F">
            <w:pPr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                 M. Cieśla,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M.Masny</w:t>
            </w:r>
            <w:proofErr w:type="spellEnd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,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S.Pamuła</w:t>
            </w:r>
            <w:proofErr w:type="spellEnd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, </w:t>
            </w:r>
            <w:proofErr w:type="spellStart"/>
            <w:r w:rsidRPr="0018074B">
              <w:rPr>
                <w:rFonts w:ascii="Lucida Sans Unicode" w:hAnsi="Lucida Sans Unicode" w:cs="Lucida Sans Unicode"/>
                <w:bCs/>
                <w:sz w:val="20"/>
                <w:szCs w:val="20"/>
              </w:rPr>
              <w:t>J.Socha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D4F" w:rsidRPr="00CD555B" w:rsidRDefault="000A1D4F" w:rsidP="000A1D4F">
            <w:pPr>
              <w:rPr>
                <w:sz w:val="20"/>
                <w:szCs w:val="20"/>
              </w:rPr>
            </w:pPr>
          </w:p>
        </w:tc>
      </w:tr>
    </w:tbl>
    <w:p w:rsidR="000521CE" w:rsidRPr="00C505D4" w:rsidRDefault="000521CE">
      <w:pPr>
        <w:rPr>
          <w:sz w:val="18"/>
          <w:szCs w:val="18"/>
        </w:rPr>
      </w:pPr>
    </w:p>
    <w:sectPr w:rsidR="000521CE" w:rsidRPr="00C505D4" w:rsidSect="00151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42" w:rsidRDefault="00CB7A42" w:rsidP="00F93F3F">
      <w:r>
        <w:separator/>
      </w:r>
    </w:p>
  </w:endnote>
  <w:endnote w:type="continuationSeparator" w:id="0">
    <w:p w:rsidR="00CB7A42" w:rsidRDefault="00CB7A42" w:rsidP="00F9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61401"/>
      <w:docPartObj>
        <w:docPartGallery w:val="Page Numbers (Bottom of Page)"/>
        <w:docPartUnique/>
      </w:docPartObj>
    </w:sdtPr>
    <w:sdtContent>
      <w:p w:rsidR="005D31D5" w:rsidRDefault="005D31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064">
          <w:rPr>
            <w:noProof/>
          </w:rPr>
          <w:t>8</w:t>
        </w:r>
        <w:r>
          <w:fldChar w:fldCharType="end"/>
        </w:r>
      </w:p>
    </w:sdtContent>
  </w:sdt>
  <w:p w:rsidR="005D31D5" w:rsidRDefault="005D3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42" w:rsidRDefault="00CB7A42" w:rsidP="00F93F3F">
      <w:r>
        <w:separator/>
      </w:r>
    </w:p>
  </w:footnote>
  <w:footnote w:type="continuationSeparator" w:id="0">
    <w:p w:rsidR="00CB7A42" w:rsidRDefault="00CB7A42" w:rsidP="00F9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20C0"/>
    <w:multiLevelType w:val="hybridMultilevel"/>
    <w:tmpl w:val="E750918E"/>
    <w:lvl w:ilvl="0" w:tplc="5DB2D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B3AC2"/>
    <w:multiLevelType w:val="hybridMultilevel"/>
    <w:tmpl w:val="3202CE3A"/>
    <w:lvl w:ilvl="0" w:tplc="20C4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E5CBE"/>
    <w:multiLevelType w:val="multilevel"/>
    <w:tmpl w:val="5136FB9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2C33061"/>
    <w:multiLevelType w:val="multilevel"/>
    <w:tmpl w:val="6A02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35FCC"/>
    <w:multiLevelType w:val="hybridMultilevel"/>
    <w:tmpl w:val="1F205D66"/>
    <w:lvl w:ilvl="0" w:tplc="991432E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A36FF"/>
    <w:multiLevelType w:val="hybridMultilevel"/>
    <w:tmpl w:val="0B1A39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2"/>
    <w:rsid w:val="0000110D"/>
    <w:rsid w:val="00005F4A"/>
    <w:rsid w:val="00034A4B"/>
    <w:rsid w:val="000371CD"/>
    <w:rsid w:val="00042D7E"/>
    <w:rsid w:val="000521CE"/>
    <w:rsid w:val="00067209"/>
    <w:rsid w:val="00077530"/>
    <w:rsid w:val="00090A0B"/>
    <w:rsid w:val="000968F4"/>
    <w:rsid w:val="000A1D4F"/>
    <w:rsid w:val="000B20C8"/>
    <w:rsid w:val="000C431D"/>
    <w:rsid w:val="000C7609"/>
    <w:rsid w:val="000E64EE"/>
    <w:rsid w:val="000E681E"/>
    <w:rsid w:val="00113769"/>
    <w:rsid w:val="001152AB"/>
    <w:rsid w:val="00134722"/>
    <w:rsid w:val="00151DEF"/>
    <w:rsid w:val="00152437"/>
    <w:rsid w:val="001713ED"/>
    <w:rsid w:val="0018074B"/>
    <w:rsid w:val="00181AEB"/>
    <w:rsid w:val="00185197"/>
    <w:rsid w:val="00190CBE"/>
    <w:rsid w:val="001F3B00"/>
    <w:rsid w:val="001F595F"/>
    <w:rsid w:val="00201A67"/>
    <w:rsid w:val="002058FD"/>
    <w:rsid w:val="0021525E"/>
    <w:rsid w:val="0021751C"/>
    <w:rsid w:val="00222BD3"/>
    <w:rsid w:val="00233507"/>
    <w:rsid w:val="0023660C"/>
    <w:rsid w:val="0024199A"/>
    <w:rsid w:val="00242082"/>
    <w:rsid w:val="00243651"/>
    <w:rsid w:val="00254638"/>
    <w:rsid w:val="002830B0"/>
    <w:rsid w:val="00283221"/>
    <w:rsid w:val="0029622D"/>
    <w:rsid w:val="002A1256"/>
    <w:rsid w:val="002C0BF4"/>
    <w:rsid w:val="002E3635"/>
    <w:rsid w:val="00305FC6"/>
    <w:rsid w:val="003107FD"/>
    <w:rsid w:val="00346F21"/>
    <w:rsid w:val="00364064"/>
    <w:rsid w:val="0038223B"/>
    <w:rsid w:val="003922F1"/>
    <w:rsid w:val="003A05A1"/>
    <w:rsid w:val="003B1C50"/>
    <w:rsid w:val="003C5755"/>
    <w:rsid w:val="003E305B"/>
    <w:rsid w:val="003F1668"/>
    <w:rsid w:val="004004D8"/>
    <w:rsid w:val="004037A1"/>
    <w:rsid w:val="004054A5"/>
    <w:rsid w:val="00436BCD"/>
    <w:rsid w:val="00443A77"/>
    <w:rsid w:val="004566A4"/>
    <w:rsid w:val="004651F9"/>
    <w:rsid w:val="00490DA9"/>
    <w:rsid w:val="004B52BC"/>
    <w:rsid w:val="004E5503"/>
    <w:rsid w:val="004F0FF5"/>
    <w:rsid w:val="005150B8"/>
    <w:rsid w:val="005327E2"/>
    <w:rsid w:val="00534006"/>
    <w:rsid w:val="00535BFC"/>
    <w:rsid w:val="00554B59"/>
    <w:rsid w:val="005610DF"/>
    <w:rsid w:val="00562499"/>
    <w:rsid w:val="005949E7"/>
    <w:rsid w:val="005B253E"/>
    <w:rsid w:val="005B26D8"/>
    <w:rsid w:val="005C1658"/>
    <w:rsid w:val="005C2E06"/>
    <w:rsid w:val="005C4C58"/>
    <w:rsid w:val="005D197C"/>
    <w:rsid w:val="005D31D5"/>
    <w:rsid w:val="005D6ED6"/>
    <w:rsid w:val="005E3056"/>
    <w:rsid w:val="00605402"/>
    <w:rsid w:val="00611ED9"/>
    <w:rsid w:val="006270E7"/>
    <w:rsid w:val="00641070"/>
    <w:rsid w:val="00674699"/>
    <w:rsid w:val="00676915"/>
    <w:rsid w:val="00691C85"/>
    <w:rsid w:val="006A615E"/>
    <w:rsid w:val="006B36D8"/>
    <w:rsid w:val="006B428A"/>
    <w:rsid w:val="006B60C9"/>
    <w:rsid w:val="006C0DD7"/>
    <w:rsid w:val="006C3260"/>
    <w:rsid w:val="006D4146"/>
    <w:rsid w:val="006D501D"/>
    <w:rsid w:val="006E6532"/>
    <w:rsid w:val="006E7D3F"/>
    <w:rsid w:val="006F32CA"/>
    <w:rsid w:val="007045D1"/>
    <w:rsid w:val="00705265"/>
    <w:rsid w:val="0074200E"/>
    <w:rsid w:val="0077208F"/>
    <w:rsid w:val="00791556"/>
    <w:rsid w:val="007A3514"/>
    <w:rsid w:val="007C27B8"/>
    <w:rsid w:val="007E3C8E"/>
    <w:rsid w:val="008035FA"/>
    <w:rsid w:val="008061A1"/>
    <w:rsid w:val="00845283"/>
    <w:rsid w:val="00850635"/>
    <w:rsid w:val="0089396F"/>
    <w:rsid w:val="00897CEB"/>
    <w:rsid w:val="008A3D2E"/>
    <w:rsid w:val="008B339B"/>
    <w:rsid w:val="008C7BD0"/>
    <w:rsid w:val="008D3BD9"/>
    <w:rsid w:val="008F0ADB"/>
    <w:rsid w:val="00907C25"/>
    <w:rsid w:val="009541CF"/>
    <w:rsid w:val="009847B6"/>
    <w:rsid w:val="00996711"/>
    <w:rsid w:val="009D31CB"/>
    <w:rsid w:val="009E2574"/>
    <w:rsid w:val="009E297F"/>
    <w:rsid w:val="009E6077"/>
    <w:rsid w:val="009E6318"/>
    <w:rsid w:val="009E79B2"/>
    <w:rsid w:val="00A03543"/>
    <w:rsid w:val="00A071A6"/>
    <w:rsid w:val="00A20FF0"/>
    <w:rsid w:val="00A41226"/>
    <w:rsid w:val="00A448D1"/>
    <w:rsid w:val="00A7683F"/>
    <w:rsid w:val="00A90FB6"/>
    <w:rsid w:val="00A9295D"/>
    <w:rsid w:val="00A9403F"/>
    <w:rsid w:val="00AB03E3"/>
    <w:rsid w:val="00AB0AF6"/>
    <w:rsid w:val="00AB1A4D"/>
    <w:rsid w:val="00AC4761"/>
    <w:rsid w:val="00AE7CC5"/>
    <w:rsid w:val="00AF0462"/>
    <w:rsid w:val="00B04106"/>
    <w:rsid w:val="00B41112"/>
    <w:rsid w:val="00B7022D"/>
    <w:rsid w:val="00B747F8"/>
    <w:rsid w:val="00B77273"/>
    <w:rsid w:val="00B82110"/>
    <w:rsid w:val="00B878F7"/>
    <w:rsid w:val="00BB2966"/>
    <w:rsid w:val="00C02261"/>
    <w:rsid w:val="00C254DA"/>
    <w:rsid w:val="00C505D4"/>
    <w:rsid w:val="00C57F01"/>
    <w:rsid w:val="00CA272A"/>
    <w:rsid w:val="00CB6E24"/>
    <w:rsid w:val="00CB7A42"/>
    <w:rsid w:val="00CD555B"/>
    <w:rsid w:val="00CD7029"/>
    <w:rsid w:val="00D03DA7"/>
    <w:rsid w:val="00D0568E"/>
    <w:rsid w:val="00D1068D"/>
    <w:rsid w:val="00D2554D"/>
    <w:rsid w:val="00D73795"/>
    <w:rsid w:val="00D82102"/>
    <w:rsid w:val="00DA45DF"/>
    <w:rsid w:val="00E050EE"/>
    <w:rsid w:val="00E12280"/>
    <w:rsid w:val="00E33B1C"/>
    <w:rsid w:val="00E44418"/>
    <w:rsid w:val="00E449EF"/>
    <w:rsid w:val="00E46060"/>
    <w:rsid w:val="00E522C7"/>
    <w:rsid w:val="00E618B7"/>
    <w:rsid w:val="00E861B9"/>
    <w:rsid w:val="00EB6FA1"/>
    <w:rsid w:val="00ED04D2"/>
    <w:rsid w:val="00EF6CE8"/>
    <w:rsid w:val="00F23A07"/>
    <w:rsid w:val="00F572BD"/>
    <w:rsid w:val="00F63F32"/>
    <w:rsid w:val="00F93F3F"/>
    <w:rsid w:val="00F971D7"/>
    <w:rsid w:val="00FA01D5"/>
    <w:rsid w:val="00FA0B55"/>
    <w:rsid w:val="00FB37C5"/>
    <w:rsid w:val="00FC3C5A"/>
    <w:rsid w:val="00FD354F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2AC9A-83E4-4BCC-8F19-99ABA495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04D2"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04D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ED04D2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D04D2"/>
    <w:pPr>
      <w:ind w:left="708"/>
    </w:pPr>
  </w:style>
  <w:style w:type="paragraph" w:styleId="Tekstpodstawowy3">
    <w:name w:val="Body Text 3"/>
    <w:basedOn w:val="Normalny"/>
    <w:link w:val="Tekstpodstawowy3Znak"/>
    <w:rsid w:val="001F595F"/>
    <w:pPr>
      <w:tabs>
        <w:tab w:val="right" w:pos="7371"/>
      </w:tabs>
      <w:spacing w:line="360" w:lineRule="auto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59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595F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basedOn w:val="Domylnaczcionkaakapitu"/>
    <w:link w:val="Tekstpodstawowy"/>
    <w:rsid w:val="001F595F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50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3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1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9506A-C148-4EB5-BB8E-63C4435F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1944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18</cp:revision>
  <cp:lastPrinted>2021-03-26T12:13:00Z</cp:lastPrinted>
  <dcterms:created xsi:type="dcterms:W3CDTF">2020-03-30T08:52:00Z</dcterms:created>
  <dcterms:modified xsi:type="dcterms:W3CDTF">2021-03-30T12:30:00Z</dcterms:modified>
</cp:coreProperties>
</file>