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99" w:rsidRDefault="00662812" w:rsidP="006628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SORG.0002.1.2022</w:t>
      </w:r>
    </w:p>
    <w:p w:rsidR="00662812" w:rsidRDefault="00662812" w:rsidP="00662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LIII/2022</w:t>
      </w:r>
    </w:p>
    <w:p w:rsidR="00662812" w:rsidRDefault="00662812" w:rsidP="00662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662812" w:rsidRDefault="00662812" w:rsidP="00662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11 stycznia 2022 r.</w:t>
      </w:r>
    </w:p>
    <w:p w:rsidR="00662812" w:rsidRDefault="00662812" w:rsidP="00662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662812" w:rsidRDefault="00662812" w:rsidP="00662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2812" w:rsidRDefault="00662812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662812" w:rsidRDefault="00662812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662812" w:rsidRDefault="00662812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812" w:rsidRDefault="00662812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Nadzwyczajnej Sesji Rady Gminy Świdnica na ogólną liczbę 15 radnych udział wzięło </w:t>
      </w:r>
      <w:r w:rsidR="00FF06C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76A8">
        <w:rPr>
          <w:rFonts w:ascii="Times New Roman" w:hAnsi="Times New Roman" w:cs="Times New Roman"/>
          <w:sz w:val="24"/>
          <w:szCs w:val="24"/>
        </w:rPr>
        <w:t>13 radnych. Radni nieobecni: Teresa Bąk, Eligiusz Janasik</w:t>
      </w:r>
    </w:p>
    <w:p w:rsidR="007376A8" w:rsidRDefault="007376A8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8" w:rsidRDefault="007376A8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7376A8" w:rsidRPr="007376A8" w:rsidRDefault="007376A8" w:rsidP="007376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37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737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LIII Nadzwyczajnej Sesji Rady Gminy Świdnica i stwierdzenie quorum.</w:t>
      </w:r>
    </w:p>
    <w:p w:rsidR="007376A8" w:rsidRPr="007376A8" w:rsidRDefault="007376A8" w:rsidP="007376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37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737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7376A8" w:rsidRPr="007376A8" w:rsidRDefault="007376A8" w:rsidP="007376A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7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7376A8" w:rsidRPr="007376A8" w:rsidRDefault="007376A8" w:rsidP="007376A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7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rok.</w:t>
      </w:r>
    </w:p>
    <w:p w:rsidR="007376A8" w:rsidRPr="007376A8" w:rsidRDefault="007376A8" w:rsidP="007376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37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737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LIII  Nadzwyczajnej Sesji Rady Gminy Świdnica.</w:t>
      </w:r>
    </w:p>
    <w:p w:rsidR="007376A8" w:rsidRPr="007376A8" w:rsidRDefault="007376A8" w:rsidP="00737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376A8" w:rsidRDefault="007376A8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8" w:rsidRPr="00223ACC" w:rsidRDefault="00223ACC" w:rsidP="00662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7376A8" w:rsidRDefault="007376A8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LIII Nadzwyczajnej Sesji Rady Gminy Świdnica otworzyła i prowadziła Przewodnicząca Rady Gminy Świdnica Pani Regina Adamska. Powitała radnych oraz zaproszonych na sesję gości: Wójt Gminy Świdnica Panią Teresę Mazurek, Zastępcę Wójta Pana Bartłomieja Strózika, Skarbnik Gminy Panią Annę Szymkiewicz, Sekretarz Gminy </w:t>
      </w:r>
      <w:r w:rsidR="008D032B">
        <w:rPr>
          <w:rFonts w:ascii="Times New Roman" w:hAnsi="Times New Roman" w:cs="Times New Roman"/>
          <w:sz w:val="24"/>
          <w:szCs w:val="24"/>
        </w:rPr>
        <w:t>Panią</w:t>
      </w:r>
      <w:r>
        <w:rPr>
          <w:rFonts w:ascii="Times New Roman" w:hAnsi="Times New Roman" w:cs="Times New Roman"/>
          <w:sz w:val="24"/>
          <w:szCs w:val="24"/>
        </w:rPr>
        <w:t xml:space="preserve">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032B">
        <w:rPr>
          <w:rFonts w:ascii="Times New Roman" w:hAnsi="Times New Roman" w:cs="Times New Roman"/>
          <w:sz w:val="24"/>
          <w:szCs w:val="24"/>
        </w:rPr>
        <w:t xml:space="preserve">kierowników wydziałów i jednostek organizacyjnych gminy radcę prawnego Panią Annę Sapińską, rzecznika prasowego Pana Janusza Waligórę. </w:t>
      </w:r>
    </w:p>
    <w:p w:rsidR="008D032B" w:rsidRDefault="008D032B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</w:t>
      </w:r>
    </w:p>
    <w:p w:rsidR="008D032B" w:rsidRDefault="008D032B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obecności radnych oraz lista obecności gości stanowią załącznik do niniejszego protokołu. </w:t>
      </w:r>
    </w:p>
    <w:p w:rsidR="008D032B" w:rsidRDefault="008D032B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32B" w:rsidRPr="00223ACC" w:rsidRDefault="008D032B" w:rsidP="00662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ACC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8D032B" w:rsidRDefault="008D032B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przedłożyła Przewodnicząca Rady Gminy Świdnica Pani Regina Adamska. </w:t>
      </w:r>
      <w:r w:rsidR="009D63F5">
        <w:rPr>
          <w:rFonts w:ascii="Times New Roman" w:hAnsi="Times New Roman" w:cs="Times New Roman"/>
          <w:sz w:val="24"/>
          <w:szCs w:val="24"/>
        </w:rPr>
        <w:t xml:space="preserve">Pozytywną opinię wydała Komisja Budżetu i Finansów. </w:t>
      </w:r>
      <w:r w:rsidR="00703D71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703D71" w:rsidRDefault="00FF06C7" w:rsidP="006628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703D71">
        <w:rPr>
          <w:rFonts w:ascii="Times New Roman" w:hAnsi="Times New Roman" w:cs="Times New Roman"/>
          <w:i/>
          <w:sz w:val="24"/>
          <w:szCs w:val="24"/>
        </w:rPr>
        <w:t xml:space="preserve">r LIII/527/2022 w sprawie zmiany Wieloletniej Prognozy Finansowej Gminy Świdnica podjęto 13 głosami za – jednogłośnie. </w:t>
      </w:r>
      <w:r w:rsidR="00B51293">
        <w:rPr>
          <w:rFonts w:ascii="Times New Roman" w:hAnsi="Times New Roman" w:cs="Times New Roman"/>
          <w:i/>
          <w:sz w:val="24"/>
          <w:szCs w:val="24"/>
        </w:rPr>
        <w:t xml:space="preserve">Głosów przeciw i głosów wstrzymujących się nie było. Podczas </w:t>
      </w:r>
      <w:r w:rsidR="00B04878">
        <w:rPr>
          <w:rFonts w:ascii="Times New Roman" w:hAnsi="Times New Roman" w:cs="Times New Roman"/>
          <w:i/>
          <w:sz w:val="24"/>
          <w:szCs w:val="24"/>
        </w:rPr>
        <w:t>gł</w:t>
      </w:r>
      <w:r w:rsidR="00B51293">
        <w:rPr>
          <w:rFonts w:ascii="Times New Roman" w:hAnsi="Times New Roman" w:cs="Times New Roman"/>
          <w:i/>
          <w:sz w:val="24"/>
          <w:szCs w:val="24"/>
        </w:rPr>
        <w:t xml:space="preserve">osowania obecnych było 13 radnych. </w:t>
      </w:r>
      <w:r w:rsidR="00B51293" w:rsidRPr="00B5129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  <w:r w:rsidR="00B512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1293" w:rsidRDefault="00B51293" w:rsidP="006628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1293" w:rsidRDefault="00B51293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2022 rok przedłożyła Rady Gminy Świdnica Pani Regina Adamska. Pozytywną opinię wydała Komisja Budżetu i Finansów. </w:t>
      </w:r>
      <w:r w:rsidR="00B04878">
        <w:rPr>
          <w:rFonts w:ascii="Times New Roman" w:hAnsi="Times New Roman" w:cs="Times New Roman"/>
          <w:sz w:val="24"/>
          <w:szCs w:val="24"/>
        </w:rPr>
        <w:t xml:space="preserve">Dyskusji nie prowadzono. </w:t>
      </w:r>
    </w:p>
    <w:p w:rsidR="00223ACC" w:rsidRDefault="00223ACC" w:rsidP="00223A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LIII/528/2022 w sprawie zmian w budżecie gminy na 2022 rok podjęto 13 głosami za – jednogłośnie. Głosów przeciw i głosów wstrzymujących się nie było. Podczas głosowania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obecnych było 13 radnych. </w:t>
      </w:r>
      <w:r w:rsidRPr="00B5129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3ACC" w:rsidRPr="00223ACC" w:rsidRDefault="00223ACC" w:rsidP="00662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ACC">
        <w:rPr>
          <w:rFonts w:ascii="Times New Roman" w:hAnsi="Times New Roman" w:cs="Times New Roman"/>
          <w:b/>
          <w:sz w:val="24"/>
          <w:szCs w:val="24"/>
          <w:u w:val="single"/>
        </w:rPr>
        <w:t>Ad.3.</w:t>
      </w: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 wszystkich punktów porządku obrad LIII Nadzwyczajnej Sesji Rady Gminy Świdnica Przewodnicząca Pani Regina Adamska podziękowała za udział</w:t>
      </w:r>
      <w:r w:rsidR="00FF06C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</w:t>
      </w: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ACC" w:rsidRDefault="00223ACC" w:rsidP="00662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LIII Nadzwyczajnej Sesji Rady Gminy Świdnica dostępne jest na stronie:</w:t>
      </w:r>
    </w:p>
    <w:p w:rsidR="00223ACC" w:rsidRDefault="009905C6" w:rsidP="00662812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223ACC" w:rsidRPr="00223ACC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7E3074" w:rsidRDefault="007E3074" w:rsidP="00662812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7E3074" w:rsidRDefault="007E3074" w:rsidP="007E3074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7E3074" w:rsidRPr="007E3074" w:rsidRDefault="007E3074" w:rsidP="007E30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Regina Adamska</w:t>
      </w:r>
    </w:p>
    <w:sectPr w:rsidR="007E3074" w:rsidRPr="007E30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C6" w:rsidRDefault="009905C6" w:rsidP="00223ACC">
      <w:pPr>
        <w:spacing w:after="0" w:line="240" w:lineRule="auto"/>
      </w:pPr>
      <w:r>
        <w:separator/>
      </w:r>
    </w:p>
  </w:endnote>
  <w:endnote w:type="continuationSeparator" w:id="0">
    <w:p w:rsidR="009905C6" w:rsidRDefault="009905C6" w:rsidP="0022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917870"/>
      <w:docPartObj>
        <w:docPartGallery w:val="Page Numbers (Bottom of Page)"/>
        <w:docPartUnique/>
      </w:docPartObj>
    </w:sdtPr>
    <w:sdtEndPr/>
    <w:sdtContent>
      <w:p w:rsidR="00223ACC" w:rsidRDefault="00223A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74">
          <w:rPr>
            <w:noProof/>
          </w:rPr>
          <w:t>1</w:t>
        </w:r>
        <w:r>
          <w:fldChar w:fldCharType="end"/>
        </w:r>
      </w:p>
    </w:sdtContent>
  </w:sdt>
  <w:p w:rsidR="00223ACC" w:rsidRDefault="00223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C6" w:rsidRDefault="009905C6" w:rsidP="00223ACC">
      <w:pPr>
        <w:spacing w:after="0" w:line="240" w:lineRule="auto"/>
      </w:pPr>
      <w:r>
        <w:separator/>
      </w:r>
    </w:p>
  </w:footnote>
  <w:footnote w:type="continuationSeparator" w:id="0">
    <w:p w:rsidR="009905C6" w:rsidRDefault="009905C6" w:rsidP="00223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12"/>
    <w:rsid w:val="00223ACC"/>
    <w:rsid w:val="00662812"/>
    <w:rsid w:val="00703D71"/>
    <w:rsid w:val="007376A8"/>
    <w:rsid w:val="007E3074"/>
    <w:rsid w:val="008D032B"/>
    <w:rsid w:val="009579AE"/>
    <w:rsid w:val="009905C6"/>
    <w:rsid w:val="009D63F5"/>
    <w:rsid w:val="00B04878"/>
    <w:rsid w:val="00B51293"/>
    <w:rsid w:val="00F42599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5E66-F49A-404B-97D0-AD7F7D8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3A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ACC"/>
  </w:style>
  <w:style w:type="paragraph" w:styleId="Stopka">
    <w:name w:val="footer"/>
    <w:basedOn w:val="Normalny"/>
    <w:link w:val="StopkaZnak"/>
    <w:uiPriority w:val="99"/>
    <w:unhideWhenUsed/>
    <w:rsid w:val="0022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ACC"/>
  </w:style>
  <w:style w:type="paragraph" w:styleId="Tekstdymka">
    <w:name w:val="Balloon Text"/>
    <w:basedOn w:val="Normalny"/>
    <w:link w:val="TekstdymkaZnak"/>
    <w:uiPriority w:val="99"/>
    <w:semiHidden/>
    <w:unhideWhenUsed/>
    <w:rsid w:val="0022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2022-01-25T11:32:00Z</cp:lastPrinted>
  <dcterms:created xsi:type="dcterms:W3CDTF">2022-01-25T09:52:00Z</dcterms:created>
  <dcterms:modified xsi:type="dcterms:W3CDTF">2022-05-25T09:26:00Z</dcterms:modified>
</cp:coreProperties>
</file>