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F2" w:rsidRDefault="00E23C76" w:rsidP="00E23C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SORG.0002.5.2022</w:t>
      </w:r>
    </w:p>
    <w:p w:rsidR="00E23C76" w:rsidRDefault="00E23C76" w:rsidP="00E23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LVII/2022</w:t>
      </w:r>
    </w:p>
    <w:p w:rsidR="00E23C76" w:rsidRDefault="00E23C76" w:rsidP="00E23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Sesji Rady Gminy Świdnica </w:t>
      </w:r>
    </w:p>
    <w:p w:rsidR="00E23C76" w:rsidRDefault="00E23C76" w:rsidP="00E23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31 marca 2022 r.</w:t>
      </w:r>
    </w:p>
    <w:p w:rsidR="00E23C76" w:rsidRDefault="00E23C76" w:rsidP="00E23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E23C76" w:rsidRDefault="00E23C76" w:rsidP="00E23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rozpoczęcia: 14.00</w:t>
      </w:r>
    </w:p>
    <w:p w:rsidR="00E23C76" w:rsidRDefault="00695C4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zakończenia: 14.5</w:t>
      </w:r>
      <w:r w:rsidR="00E23C76">
        <w:rPr>
          <w:rFonts w:ascii="Times New Roman" w:hAnsi="Times New Roman" w:cs="Times New Roman"/>
          <w:sz w:val="24"/>
          <w:szCs w:val="24"/>
        </w:rPr>
        <w:t>0</w:t>
      </w: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wzięli wszyscy radni.</w:t>
      </w: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C76" w:rsidRP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PORZĄDEK SESJI: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76">
        <w:rPr>
          <w:rFonts w:ascii="Times New Roman" w:hAnsi="Times New Roman" w:cs="Times New Roman"/>
          <w:b/>
          <w:sz w:val="24"/>
          <w:szCs w:val="24"/>
        </w:rPr>
        <w:t>Otwarcie LVII Sesji Rady Gminy Świdnica i stwierdzenie quorum.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76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76">
        <w:rPr>
          <w:rFonts w:ascii="Times New Roman" w:hAnsi="Times New Roman" w:cs="Times New Roman"/>
          <w:b/>
          <w:sz w:val="24"/>
          <w:szCs w:val="24"/>
        </w:rPr>
        <w:t>Przyjęcie protokołu z obrad poprzedniej LV sesji.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76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76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1)   w sprawie zmian w budżecie gminy na 2022 rok;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2) zmieniająca uchwałę w sprawie opłaty targowej, ustanowienia inkasentów opłaty targowej oraz wysokości wynagrodzenia za inkaso;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3) zmieniająca uchwałę w sprawie inkaso podatków: rolnego, leśnego i od nieruchomości;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4) w sprawie zmiany Gminnego Programu Profilaktyki, Rozwiązywania Problemów Alkoholowych i Przeciwdziałania Narkomanii na rok 2022;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5) w sprawie uchwalenia „Programu opieki nad zwierzętami bezdomnymi oraz  zapobiegania bezdomności zwierząt na terenie Gminy Świdnica w 2022 r.”;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6) w sprawie udzielenia dotacji z budżetu Gminy Świdnica w 2022 roku na prace konserwatorskie, restauratorskie i roboty budowlane przy zabytkach wpisanych do rejestru zabytków dla Parafii Rzymsko-Katolickiej p.w. św. Anny w Grodziszczu;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7) w sprawie udzielenia dotacji z budżetu Gminy Świdnica w 2022 roku na prace konserwatorskie, restauratorskie i roboty budowlane przy zabytkach wpisanych do rejestru zabytków dla Parafii Rzymsko-Katolickiej p.w. św. Mikołaja w Pszennie;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8) w sprawie udzielenia dotacji z budżetu Gminy Świdnica w 2022 roku na prace konserwatorskie, restauratorskie i roboty budowlane przy zabytkach wpisanych do rejestru zabytków dla Parafii Rzymsko-Katolickiej p.w. Nawiedzenia Najświętszej Maryi Panny w Witoszowie Dolnym;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9) w sprawie szczegółowych warunków udzielania dotacji celowej w 2022 roku na dofinansowanie budowy przydomowych oczyszczalni ścieków lub szczelnych zbiorników bezodpływowych na ścieki bytowo-gospodarcze, w celu uporządkowania gospodarki wodno-ściekowej na terenie Gminy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10) w sprawie uchwalenia Wieloletniego Programu Gospodarowania Mieszkaniowym Zasobem Gminy Świdnica na lata 2022-2026;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11) w sprawie wyrażenia zgody na zbycie nieruchomości gruntowej niezabudowanej będącej własnością Gminy Świdnica położonej w Gogołowie, stanowiącej działkę nr 421/16;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lastRenderedPageBreak/>
        <w:t>12) w sprawie wyrażenia zgody na zbycie nieruchomości gruntowej niezabudowanej będącej własnością Gminy Świdnica położonej w Gogołowie, stanowiącej działkę nr 421/17;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13) w sprawie wyrażenia zgody na zbycie nieruchomości gruntowej niezabudowanej będącej własnością Gminy Świdnica położonej w Gogołowie, stanowiącej działkę nr 421/18;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14) w sprawie wyrażenia zgody na zbycie nieruchomości gruntowej niezabudowanej będącej własnością Gminy Świdnica położonej w Gogołowie, stanowiącej działkę nr 421/19;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15) w sprawie wyrażenia zgody na zbycie nieruchomości gruntowej niezabudowanej będącej własnością Gminy Świdnica położonej w Gogołowie, stanowiącej działkę nr 421/20;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16) w sprawie wyrażenia zgody na nabycie nieruchomości gruntowej niezabudowanej, położonej w Boleścinie, stanowiącej działkę nr 21/4;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17) w sprawie wyrażenia zgody na nabycie nieruchomości gruntowej niezabudowanej, położonej w Boleścinie, stanowiącej działkę nr 254/12;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18) w sprawie wyrażenia zgody na nabycie nieruchomości gruntowej niezabudowanej, położonej w Boleścinie, stanowiącej działkę nr 254/14;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19) w sprawie wyrażenia zgody na zbycie lokalu mieszkalnego nr 2 położonego w budynku nr 45 w Krzyżowej wraz z udziałem w częściach wspólnych oraz prawie własności działek gruntów nr 145/3, 145/5, 145/6 położonych w Krzyżowej, będących własnością Gminy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20) w sprawie przystąpienia do sporządzenia miejscowego planu zagospodarowania przestrzennego obszaru położonego we wsi Burkatów, gmina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21) w sprawie przystąpienia do sporządzenia miejscowego planu zagospodarowania przestrzennego obszaru położonego we wsi Burkatów, gmina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22) w sprawie przystąpienia do sporządzenia miejscowego planu zagospodarowania przestrzennego we wsi Sulisławice, gmina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23) w sprawie przystąpienia do sporządzenia miejscowego planu zagospodarowania  przestrzennego obszaru położonego we wsi Wilków, gmina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24) w sprawie przystąpienia do sporządzenia miejscowego planu zagospodarowania przestrzennego obszaru położonego we wsi Witoszów Górny, gmina Świdnica;</w:t>
      </w:r>
    </w:p>
    <w:p w:rsidR="00E23C76" w:rsidRPr="00E23C76" w:rsidRDefault="00E23C76" w:rsidP="00E23C7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3C76">
        <w:rPr>
          <w:rFonts w:ascii="Times New Roman" w:hAnsi="Times New Roman" w:cs="Times New Roman"/>
          <w:sz w:val="24"/>
          <w:szCs w:val="24"/>
        </w:rPr>
        <w:t>25)  w sprawie przystąpienia do sporządzenia miejscowego planu zagospodarowania przestrzennego obszaru położonego we wsi Zawiszów, gmina Świdnica.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76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76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E23C76" w:rsidRPr="00E23C76" w:rsidRDefault="00E23C76" w:rsidP="00E23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LVII Sesji Rady Gminy Świdnica.</w:t>
      </w: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C76" w:rsidRPr="004E15E4" w:rsidRDefault="00E23C76" w:rsidP="00E23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5E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E23C76" w:rsidRDefault="00E23C76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LVII Sesji Rady Gminy Świdnica otworzyła i prowadziła Przewodnicząca Rady Gminy Świdnica Pani Regina Adamska. </w:t>
      </w:r>
      <w:r w:rsidR="004E15E4">
        <w:rPr>
          <w:rFonts w:ascii="Times New Roman" w:hAnsi="Times New Roman" w:cs="Times New Roman"/>
          <w:sz w:val="24"/>
          <w:szCs w:val="24"/>
        </w:rPr>
        <w:t>Powitała radnych oraz zaproszonych na sesję gości: Wójt Gminy Świdnica Panią Teresę Mazurek</w:t>
      </w:r>
      <w:r w:rsidR="00695C4D">
        <w:rPr>
          <w:rFonts w:ascii="Times New Roman" w:hAnsi="Times New Roman" w:cs="Times New Roman"/>
          <w:sz w:val="24"/>
          <w:szCs w:val="24"/>
        </w:rPr>
        <w:t xml:space="preserve">, Zastępcę Wójta Pana Bartłomieja Strózika, Sekretarz Gminy Panią Jadwigę </w:t>
      </w:r>
      <w:proofErr w:type="spellStart"/>
      <w:r w:rsidR="00695C4D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695C4D">
        <w:rPr>
          <w:rFonts w:ascii="Times New Roman" w:hAnsi="Times New Roman" w:cs="Times New Roman"/>
          <w:sz w:val="24"/>
          <w:szCs w:val="24"/>
        </w:rPr>
        <w:t xml:space="preserve">, Skarbnik Gminy Panią Anną Szymkiewicz, radcę prawnego Pana Jarosława </w:t>
      </w:r>
      <w:proofErr w:type="spellStart"/>
      <w:r w:rsidR="00695C4D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695C4D">
        <w:rPr>
          <w:rFonts w:ascii="Times New Roman" w:hAnsi="Times New Roman" w:cs="Times New Roman"/>
          <w:sz w:val="24"/>
          <w:szCs w:val="24"/>
        </w:rPr>
        <w:t xml:space="preserve">, rzecznika prasowego Pana Janusza Waligórę, </w:t>
      </w:r>
      <w:r w:rsidR="00BD11DE">
        <w:rPr>
          <w:rFonts w:ascii="Times New Roman" w:hAnsi="Times New Roman" w:cs="Times New Roman"/>
          <w:sz w:val="24"/>
          <w:szCs w:val="24"/>
        </w:rPr>
        <w:t xml:space="preserve">kierowników działów jednostek organizacyjnych Urzędu Gminy. Na podstawie listy obecności oraz fizycznej obecności na sali obrad stwierdziła kworum oraz prawomocność podejmowanych uchwał. 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1DE" w:rsidRPr="00F00014" w:rsidRDefault="00BD11DE" w:rsidP="00E23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01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84AC3">
        <w:rPr>
          <w:rFonts w:ascii="Times New Roman" w:hAnsi="Times New Roman" w:cs="Times New Roman"/>
          <w:sz w:val="24"/>
          <w:szCs w:val="24"/>
        </w:rPr>
        <w:t>ójt Gminy Świdnica Pani Teresa M</w:t>
      </w:r>
      <w:r>
        <w:rPr>
          <w:rFonts w:ascii="Times New Roman" w:hAnsi="Times New Roman" w:cs="Times New Roman"/>
          <w:sz w:val="24"/>
          <w:szCs w:val="24"/>
        </w:rPr>
        <w:t>az</w:t>
      </w:r>
      <w:r w:rsidR="00784AC3">
        <w:rPr>
          <w:rFonts w:ascii="Times New Roman" w:hAnsi="Times New Roman" w:cs="Times New Roman"/>
          <w:sz w:val="24"/>
          <w:szCs w:val="24"/>
        </w:rPr>
        <w:t>urek wniosła o wprowadzenie do p</w:t>
      </w:r>
      <w:r>
        <w:rPr>
          <w:rFonts w:ascii="Times New Roman" w:hAnsi="Times New Roman" w:cs="Times New Roman"/>
          <w:sz w:val="24"/>
          <w:szCs w:val="24"/>
        </w:rPr>
        <w:t xml:space="preserve">orządku obrad projektu uchwały w sprawie zmiany Wieloletniej Prognozy Finansowej Gminy Świdnica </w:t>
      </w:r>
      <w:r w:rsidR="00784A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punkcie 5. Rozpatrzenie projektów uchwał – jako pierwszą.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zmianę w porządku obrad został przyjęty 15 głosami za – jednogłośnie. Imienny wykaz glosowania radnych stanowi załącznik do niniejszego protokołu.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1DE" w:rsidRPr="00F00014" w:rsidRDefault="00BD11DE" w:rsidP="00E23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014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LV Sesji Rady Gminy Świdnica przyjęto 15 głosami za – jednogłośnie. Imienny wykaz głosowania radnych stanowi załącznik do niniejszego protokołu.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1DE" w:rsidRPr="00F00014" w:rsidRDefault="00BD11DE" w:rsidP="00E23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014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BD11DE" w:rsidRDefault="00BD11DE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złożyła Wó</w:t>
      </w:r>
      <w:r w:rsidR="00C93F5F">
        <w:rPr>
          <w:rFonts w:ascii="Times New Roman" w:hAnsi="Times New Roman" w:cs="Times New Roman"/>
          <w:sz w:val="24"/>
          <w:szCs w:val="24"/>
        </w:rPr>
        <w:t>jt Gminy Świdnica Pani Teresa M</w:t>
      </w:r>
      <w:r>
        <w:rPr>
          <w:rFonts w:ascii="Times New Roman" w:hAnsi="Times New Roman" w:cs="Times New Roman"/>
          <w:sz w:val="24"/>
          <w:szCs w:val="24"/>
        </w:rPr>
        <w:t xml:space="preserve">azurek. Sprawozdanie obejmuje okres od </w:t>
      </w:r>
      <w:r w:rsidR="00C93F5F">
        <w:rPr>
          <w:rFonts w:ascii="Times New Roman" w:hAnsi="Times New Roman" w:cs="Times New Roman"/>
          <w:sz w:val="24"/>
          <w:szCs w:val="24"/>
        </w:rPr>
        <w:t>25 lutego do 31 marca 2022 r. Po wysłuchaniu sprawozdania dyskusji nie prowadzano.</w:t>
      </w:r>
    </w:p>
    <w:p w:rsidR="00C93F5F" w:rsidRDefault="00C93F5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sprawozdanie stanowi załącznik do niniejszego protokołu.</w:t>
      </w:r>
    </w:p>
    <w:p w:rsidR="00C93F5F" w:rsidRDefault="00C93F5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F5F" w:rsidRPr="00F00014" w:rsidRDefault="00C93F5F" w:rsidP="00E23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014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AF6FC8" w:rsidRDefault="00AF6FC8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 przedłożyła Przewodnicząca Rady Gminy Świdnica Pani Regina Adamska. Pozytywną opinię wydała Komisja Budżetu i Finansów. Dyskusji nie prowadzono.</w:t>
      </w:r>
    </w:p>
    <w:p w:rsidR="00AF6FC8" w:rsidRDefault="00AF6FC8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FC8" w:rsidRDefault="00784AC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AF6FC8">
        <w:rPr>
          <w:rFonts w:ascii="Times New Roman" w:hAnsi="Times New Roman" w:cs="Times New Roman"/>
          <w:i/>
          <w:sz w:val="24"/>
          <w:szCs w:val="24"/>
        </w:rPr>
        <w:t xml:space="preserve">r LVII/554/2022 w sprawie zmiany Wieloletniej Prognozy Finansowej Gminy Świdnica podjęto 15 głosami za – jednogłośnie. </w:t>
      </w:r>
      <w:r w:rsidR="00AF6FC8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F6FC8" w:rsidRDefault="00AF6FC8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FC8" w:rsidRDefault="00AF6FC8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2022 rok przedłożyła </w:t>
      </w:r>
      <w:r w:rsidR="00092E0F">
        <w:rPr>
          <w:rFonts w:ascii="Times New Roman" w:hAnsi="Times New Roman" w:cs="Times New Roman"/>
          <w:sz w:val="24"/>
          <w:szCs w:val="24"/>
        </w:rPr>
        <w:t>Przewodnicząca Rady Gminy Świdnica Pani Regina Adamska. Pozytywną opinię wydała Komisja Budżetu i Finansów. Przewodniczący Komisji poinformował, że komisja pozytywnie zaopiniowała projekt wraz z autopoprawką. Dyskusji nie prowadzono.</w:t>
      </w: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2E0F" w:rsidRDefault="00784AC3" w:rsidP="0009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092E0F">
        <w:rPr>
          <w:rFonts w:ascii="Times New Roman" w:hAnsi="Times New Roman" w:cs="Times New Roman"/>
          <w:i/>
          <w:sz w:val="24"/>
          <w:szCs w:val="24"/>
        </w:rPr>
        <w:t xml:space="preserve">r LVII/555/2022 w sprawie zmian w budżecie gminy na 2022 rok wraz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092E0F">
        <w:rPr>
          <w:rFonts w:ascii="Times New Roman" w:hAnsi="Times New Roman" w:cs="Times New Roman"/>
          <w:i/>
          <w:sz w:val="24"/>
          <w:szCs w:val="24"/>
        </w:rPr>
        <w:t xml:space="preserve">z autopoprawką podjęto 15 głosami za – jednogłośnie. </w:t>
      </w:r>
      <w:r w:rsidR="00092E0F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zmieniającej uchwałę w sprawie opłaty targowej, ustanowienia inkasentów opłaty targowej oraz wysokości wynagrodzenia za inkaso przedłożyła Przewodnicząca Rady Gminy Świdnic</w:t>
      </w:r>
      <w:r w:rsidR="00784AC3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</w:t>
      </w:r>
      <w:r w:rsidR="00784AC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Finansów. Dyskusji nie prowadzono. </w:t>
      </w: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2E0F" w:rsidRDefault="00784AC3" w:rsidP="0009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092E0F">
        <w:rPr>
          <w:rFonts w:ascii="Times New Roman" w:hAnsi="Times New Roman" w:cs="Times New Roman"/>
          <w:i/>
          <w:sz w:val="24"/>
          <w:szCs w:val="24"/>
        </w:rPr>
        <w:t xml:space="preserve">r LVII/556/2022 zmieniającą uchwałę w sprawie opłaty targowej, ustanowienia inkasentów opłaty targowej oraz wysokości wynagrodzenia za inkaso podjęto 15 głosami za – jednogłośnie. </w:t>
      </w:r>
      <w:r w:rsidR="00092E0F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</w:t>
      </w:r>
      <w:r w:rsidR="00092E0F">
        <w:rPr>
          <w:rFonts w:ascii="Times New Roman" w:hAnsi="Times New Roman" w:cs="Times New Roman"/>
          <w:sz w:val="24"/>
          <w:szCs w:val="24"/>
        </w:rPr>
        <w:lastRenderedPageBreak/>
        <w:t>uchwała została podjęta. Imienny wykaz głosowania radnych stanowi załącznik do niniejszego protokołu.</w:t>
      </w: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E0F" w:rsidRDefault="00092E0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zmieniającej uchwałę w sprawie inkaso podatków: rolnego, leśnego i od nieruchomości przedłożyła Przewodnicząca Rady Gminy Świdnica Pani Regina Adamska. Pozytywną opinię wydała Komisja Budżetu i Finansów. </w:t>
      </w:r>
      <w:r w:rsidR="00941163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941163" w:rsidRDefault="0094116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163" w:rsidRDefault="00462CD7" w:rsidP="00941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</w:t>
      </w:r>
      <w:r w:rsidR="00941163">
        <w:rPr>
          <w:rFonts w:ascii="Times New Roman" w:hAnsi="Times New Roman" w:cs="Times New Roman"/>
          <w:i/>
          <w:sz w:val="24"/>
          <w:szCs w:val="24"/>
        </w:rPr>
        <w:t xml:space="preserve">ę Nr LVII/557/2022 zmieniającą uchwałę w sprawie inkaso podatków: rolnego, leśnego i od nieruchomości podjęto 15 głosami za – jednogłośnie.  </w:t>
      </w:r>
      <w:r w:rsidR="0094116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41163" w:rsidRDefault="00941163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1163" w:rsidRDefault="00433D7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941163">
        <w:rPr>
          <w:rFonts w:ascii="Times New Roman" w:hAnsi="Times New Roman" w:cs="Times New Roman"/>
          <w:sz w:val="24"/>
          <w:szCs w:val="24"/>
        </w:rPr>
        <w:t>rojekt uchwały w sprawie zmiany Gminnego Programu Profilaktyki, Rozwiązywania Problemów Alkoholowych i Przeciwdziałania Narkomanii na rok 2022 przedłożyła Przewodnicząca Rady Gminy Świdnica Pani Regina Adamska. Pozytywną opinię wydała Komisja Rolnictwa, Zdrowia i Ochrony Środowiska. Dyskusji nie prowadzono.</w:t>
      </w:r>
    </w:p>
    <w:p w:rsidR="00941163" w:rsidRDefault="0094116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D73" w:rsidRDefault="00F835AC" w:rsidP="0043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41163">
        <w:rPr>
          <w:rFonts w:ascii="Times New Roman" w:hAnsi="Times New Roman" w:cs="Times New Roman"/>
          <w:i/>
          <w:sz w:val="24"/>
          <w:szCs w:val="24"/>
        </w:rPr>
        <w:t xml:space="preserve">r LVII/558/2022 w sprawie zmiany Gminnego Programu Profilaktyki, Rozwiązywania Problemów Alkoholowych i Przeciwdziałania Narkomanii na rok 2022 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15 głosami za – jednogłośnie. </w:t>
      </w:r>
      <w:r w:rsidR="00433D7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41163" w:rsidRDefault="00941163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D73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Beata S</w:t>
      </w:r>
      <w:r w:rsidR="00433D73">
        <w:rPr>
          <w:rFonts w:ascii="Times New Roman" w:hAnsi="Times New Roman" w:cs="Times New Roman"/>
          <w:sz w:val="24"/>
          <w:szCs w:val="24"/>
        </w:rPr>
        <w:t>zyszka opuściła obrady sesji.</w:t>
      </w:r>
    </w:p>
    <w:p w:rsidR="00433D73" w:rsidRDefault="00433D7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D73" w:rsidRDefault="00433D7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uchwalenia „Programu opieki nad zwierzętami bezdomnymi oraz zapobieganie bezdomności zwierząt na terenie Gminy Świdnica w 2022 r.” przedłożyła Przewodnicząca Rady Gminy Świdnica Pani Regina Adamska. Pozytywną opinię wydała Komisja Rolnictwa, Zdrowia i Ochrony Środowiska. Dyskusji nie prowadzono.</w:t>
      </w:r>
    </w:p>
    <w:p w:rsidR="00433D73" w:rsidRDefault="00433D7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D73" w:rsidRDefault="00433D73" w:rsidP="0043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LVII/559/2022  w sprawie uchwalenia „Programu opieki nad zwierzętami bezdomnymi oraz zapobiegania bezdomności zwierząt na terenie Gminy Świdnica w 2022 r.</w:t>
      </w:r>
      <w:r w:rsidR="00784AC3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33D73" w:rsidRDefault="00433D73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D73" w:rsidRDefault="00433D7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udzielenia   dotacji z bu</w:t>
      </w:r>
      <w:r w:rsidR="0032037E">
        <w:rPr>
          <w:rFonts w:ascii="Times New Roman" w:hAnsi="Times New Roman" w:cs="Times New Roman"/>
          <w:sz w:val="24"/>
          <w:szCs w:val="24"/>
        </w:rPr>
        <w:t xml:space="preserve">dżetu  Gminy Świdnica w 2022 roku na prace konserwatorskie, </w:t>
      </w:r>
      <w:r w:rsidR="00462CD7">
        <w:rPr>
          <w:rFonts w:ascii="Times New Roman" w:hAnsi="Times New Roman" w:cs="Times New Roman"/>
          <w:sz w:val="24"/>
          <w:szCs w:val="24"/>
        </w:rPr>
        <w:t>restauratorskie i roboty budowla</w:t>
      </w:r>
      <w:r w:rsidR="0032037E">
        <w:rPr>
          <w:rFonts w:ascii="Times New Roman" w:hAnsi="Times New Roman" w:cs="Times New Roman"/>
          <w:sz w:val="24"/>
          <w:szCs w:val="24"/>
        </w:rPr>
        <w:t xml:space="preserve">ne przy zabytkach wpisanych do rejestru zabytków </w:t>
      </w:r>
      <w:r w:rsidR="00AA2333">
        <w:rPr>
          <w:rFonts w:ascii="Times New Roman" w:hAnsi="Times New Roman" w:cs="Times New Roman"/>
          <w:sz w:val="24"/>
          <w:szCs w:val="24"/>
        </w:rPr>
        <w:t>dla Parafii Rzymsko-Katolickiej p.w. św. Anny w Grodziszczu</w:t>
      </w:r>
      <w:r w:rsidR="00B83E28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Gospodarki Komunalnej, Przestrzennej i Budownictwa. </w:t>
      </w:r>
      <w:r w:rsidR="00F00014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F00014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014" w:rsidRDefault="00784AC3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F00014">
        <w:rPr>
          <w:rFonts w:ascii="Times New Roman" w:hAnsi="Times New Roman" w:cs="Times New Roman"/>
          <w:i/>
          <w:sz w:val="24"/>
          <w:szCs w:val="24"/>
        </w:rPr>
        <w:t xml:space="preserve">r LVII/560/2022 w sprawie udzielenia dotacji z budżetu Gminy Świdnica w 2022 roku na prace konserwatorskie, restauratorskie i roboty budowlane  przy zabytkach wpisanych do rejestru  zabytków dla Parafii Rzymsko-Katolickiej p.w. św. Anny w Grodziszczu podjęto 13 głosami za, przy 1 głosie przeciw, głosów wstrzymujących się nie było. Podczas głosowania obecnych było 14 radnych. </w:t>
      </w:r>
      <w:r w:rsidR="00F00014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F00014">
        <w:rPr>
          <w:rFonts w:ascii="Times New Roman" w:hAnsi="Times New Roman" w:cs="Times New Roman"/>
          <w:sz w:val="24"/>
          <w:szCs w:val="24"/>
        </w:rPr>
        <w:lastRenderedPageBreak/>
        <w:t>stwierdziła, że uchwała została podjęta. Imienny wykaz głosowania radnych stanowi załącznik do niniejszego protokołu.</w:t>
      </w:r>
    </w:p>
    <w:p w:rsidR="00F00014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014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udzielenia dotacji z budżetu Gminy Świdnica w 2022 roku na prace  konserwatorskie, restauratorskie i roboty budowlane przy zabytkach wpisanych do rejestru  zabytków dla Parafii Rzymsko-Katolickiej p.w. św. Mikołaja w Pszennie przedłożyła Przewodnicząca Rady Gminy Świdnica Pani Regina Adamska. Pozytywną opinię  wydała Komisja Gospodarki Komunalnej, Przestrzennej i Budownictwa. Dyskusji nie prowadzono.</w:t>
      </w:r>
    </w:p>
    <w:p w:rsidR="00F00014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014" w:rsidRDefault="00F00014" w:rsidP="00F00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LVII/561/2022 w sprawie udzielenia dotacji z budżetu Gminy Świdnica w 2022 roku na prace konserwatorskie, restauratorskie i roboty budowlane przy zabytkach wpisanych do rejestru zabytków dla Parafii Rzymsko-Katolickiej p.w. św. Mikołaja w Pszennie podjęto 13 głosami za, przy 1 głosie przeciw, głosów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F00014" w:rsidRDefault="00F00014" w:rsidP="00F00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014" w:rsidRDefault="00F00014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udzielenia dotacji z budżetu Gminy Świdnica w 2022 roku na prace konserwatorskie, restauratorskie i roboty budowlane przy zabytkach wpisanych do rejestru zabytków dla Parafii Rzymsko-Katolickiej p.w. Nawiedzenia Najświętszej Maryi Panny w Witoszowie Dolnym przedłożyła Przewodnicząca Rady Gminy Świdnic</w:t>
      </w:r>
      <w:r w:rsidR="00E47E9D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</w:t>
      </w:r>
      <w:r w:rsidR="00E47E9D">
        <w:rPr>
          <w:rFonts w:ascii="Times New Roman" w:hAnsi="Times New Roman" w:cs="Times New Roman"/>
          <w:sz w:val="24"/>
          <w:szCs w:val="24"/>
        </w:rPr>
        <w:t>Komisja Gospodarki Komunalnej, Przestrzennej</w:t>
      </w:r>
      <w:r w:rsidR="00784AC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47E9D">
        <w:rPr>
          <w:rFonts w:ascii="Times New Roman" w:hAnsi="Times New Roman" w:cs="Times New Roman"/>
          <w:sz w:val="24"/>
          <w:szCs w:val="24"/>
        </w:rPr>
        <w:t xml:space="preserve"> i Budownictwa. Dyskusji nie prowadzono. </w:t>
      </w: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E9D" w:rsidRDefault="00E47E9D" w:rsidP="00E47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LVII/562/2022 w sprawie udzielenia dotacji z budżetu Gminy Świdnica w 2022 roku na prace konserwatorskie, restauratorskie i roboty budowlane przy zabytkach wpisanych do rejestru zabytków dla Parafii Rzymsko-Katolickiej p.w. Nawiedzenia Najświętszej Maryi Panny w Witoszowie Dolnym podjęto 13 głosami za, przy 1 głosie przeciw, głosów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47E9D" w:rsidRDefault="00E47E9D" w:rsidP="00E47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szczegółowych warunków udzielania dotacji celowej w 2022 roku na dofinansowanie budowy przydomowych oczyszczalni ścieków lub szczelnych zbiorników bezodpływowych na ścieki bytowo-gospodarcze, w celu uporządkowania gospodarki  wodno-ściekowej na terenie Gminy Świdnica przedłożyła Przewodnicząca Rady Gminy Świdnica Pani Regina Adamska. Pozytywną opinię wydała Komisja Rolnictwa, Zdrowia i Ochrony Środowiska. Dyskusji nie prowadzono.</w:t>
      </w: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E9D" w:rsidRDefault="00E47E9D" w:rsidP="00E47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LVII/563/2022 w sprawie szczegółowych warunków udzielania dotacji celowej</w:t>
      </w:r>
      <w:r w:rsidR="00784AC3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w 2022 roku na dofinansowanie budowy przydomowych oczyszczalni ścieków lub szczelnych zbiorników bezodpływowych na ścieki bytowo-gospodarcze w celu uporządkowania gospodarki wodno-ściekowej na terenie Gminy Świdnica podjęto 14 głosami za – jednogłośnie.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Projekt uchwały w sprawie uchwalenia Wieloletniego Programu Gospodarowania Mieszkaniowym Zasobem Gminy Świdnica na lata 2022-2026 przedłożyła Przewodnicząca Rady Gminy Świdnica Pani Regina Adamska. Pozytywną opinię wydała Komisja Gospodarki Komunalnej, Przestrzennej i Budownictwa. Dyskusji nie prowadzono.</w:t>
      </w: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F4C" w:rsidRDefault="00E47E9D" w:rsidP="009A5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LVII/564/2022 w sprawie uchwalenia Wieloletniego Programu Gospodarowania Mieszkaniowym Zasobem Gminy Świdnica na lata 2022-2026 </w:t>
      </w:r>
      <w:r w:rsidR="009A5F4C"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Podczas głosowania obecnych było 14 radnych. </w:t>
      </w:r>
      <w:r w:rsidR="009A5F4C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47E9D" w:rsidRDefault="00E47E9D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5F4C" w:rsidRDefault="009A5F4C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Projekt uchwały w sprawie wyrażenia zgody na zbycie nieruchomości gruntowej niezabudowanej będącej własnością Gminy Świdnica położonej w Gogołowie, stanowiącej działkę nr 421/16 przedłożyła Przewodnicząca Rady Gminy Świdnica Pani Regina Adamska. Pozytywną opinię wydała Komisja Gospodarki Komunalnej</w:t>
      </w:r>
      <w:r w:rsidR="00175A72">
        <w:rPr>
          <w:rFonts w:ascii="Times New Roman" w:hAnsi="Times New Roman" w:cs="Times New Roman"/>
          <w:sz w:val="24"/>
          <w:szCs w:val="24"/>
        </w:rPr>
        <w:t>, Przestrzennej i Budownictwa. Przewodniczący Komisji poinformował, że Komisja pozytywnie zaopiniowała projekty uchwał od numeru 12 do numeru 16. Dyskusji nie prowadzono.</w:t>
      </w: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A72" w:rsidRDefault="00175A72" w:rsidP="00175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LVII/565/2022 w sprawie wyrażenia zgody na zbycie nieruchomości gruntowej niezabudowanej będącej własnością Gminy Świdnica położonej w Gogołowie, stanowiącej działkę nr 421/16 podjęto</w:t>
      </w:r>
      <w:r w:rsidR="00784AC3">
        <w:rPr>
          <w:rFonts w:ascii="Times New Roman" w:hAnsi="Times New Roman" w:cs="Times New Roman"/>
          <w:i/>
          <w:sz w:val="24"/>
          <w:szCs w:val="24"/>
        </w:rPr>
        <w:t xml:space="preserve"> 14 głosami za - jednogłośnie.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Projekt uchwały w sprawie wyrażenia zgody na zbycie  nieruchomości gruntowej niezabudowanej będącej własnością Gminy Świdnica położonej w Gogołowie, stanowiącej działkę nr 421/17 przedłożyła Przewodnicząca Rady Gminy Świdnica Pani Regina Adamska. </w:t>
      </w: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A72" w:rsidRDefault="00175A72" w:rsidP="00175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LVII/566/2022 w sprawie wyrażenia zgody na zbycie nieruchomości gruntowej niezabudowanej będącej własnością Gminy Świdnica położonej w Gogołowie, stanowiącej działkę nr 421/17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A72" w:rsidRDefault="00175A72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679B6">
        <w:rPr>
          <w:rFonts w:ascii="Times New Roman" w:hAnsi="Times New Roman" w:cs="Times New Roman"/>
          <w:sz w:val="24"/>
          <w:szCs w:val="24"/>
        </w:rPr>
        <w:t>Projekt uchwały w sprawie wyrażenia zgody na zbycie nieruchomości gruntowej niezabudowanej będącej  własnością Gminy</w:t>
      </w:r>
      <w:r w:rsidR="006D40BF">
        <w:rPr>
          <w:rFonts w:ascii="Times New Roman" w:hAnsi="Times New Roman" w:cs="Times New Roman"/>
          <w:sz w:val="24"/>
          <w:szCs w:val="24"/>
        </w:rPr>
        <w:t xml:space="preserve"> Świdnica położonej  w Gogołowie, stanowiącej działkę nr 421/18 </w:t>
      </w:r>
      <w:r w:rsidR="004679B6">
        <w:rPr>
          <w:rFonts w:ascii="Times New Roman" w:hAnsi="Times New Roman" w:cs="Times New Roman"/>
          <w:sz w:val="24"/>
          <w:szCs w:val="24"/>
        </w:rPr>
        <w:t xml:space="preserve"> </w:t>
      </w:r>
      <w:r w:rsidR="006D40BF">
        <w:rPr>
          <w:rFonts w:ascii="Times New Roman" w:hAnsi="Times New Roman" w:cs="Times New Roman"/>
          <w:sz w:val="24"/>
          <w:szCs w:val="24"/>
        </w:rPr>
        <w:t>przedłożyła Przewodnicząca Rady Gminy Świdnica.</w:t>
      </w:r>
    </w:p>
    <w:p w:rsidR="006D40BF" w:rsidRDefault="006D40B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LVII/567/2022 w sprawie wyrażenia zgody na zbycie nieruchomości gruntowej niezabudowanej będącej własnością Gminy Świdnica położonej w Gogołowie, stanowiącej działkę nr 421/18</w:t>
      </w:r>
      <w:r w:rsidRPr="006D40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D40BF" w:rsidRDefault="006D40BF" w:rsidP="00E23C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40BF" w:rsidRDefault="006D40B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Projekt uchwały w sprawie wyrażenia zgody na zbycie nieruchomości gruntowej niezabudowanej będącej własnością Gminy Świdnica położonej w Gogołowie, stan</w:t>
      </w:r>
      <w:r w:rsidR="00784AC3">
        <w:rPr>
          <w:rFonts w:ascii="Times New Roman" w:hAnsi="Times New Roman" w:cs="Times New Roman"/>
          <w:sz w:val="24"/>
          <w:szCs w:val="24"/>
        </w:rPr>
        <w:t xml:space="preserve">owiącej działkę nr 421/19 przedłożyła Przewodnicząca Rady Gminy Świdnica Pani Regina Adamska. </w:t>
      </w: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LVII/568/2022 w sprawie wyrażenia zgody na zbycie nieruchomości gruntowej niezabudowanej będącej własnością Gminy Świdnica położonej w Gogołowie, stanowiącej działkę nr 421/19 </w:t>
      </w:r>
      <w:r w:rsidRPr="006D40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Projekt uchwały w sprawie wyrażenia zgody na zbycie nieruchomości gruntowej niezabudowanej będącej  własnością Gminy Świdnica położonej  w Gogołowie, stanowiącej działkę nr 421/20  przedłożyła Przewodnicząca Rady Gminy Świdnica.</w:t>
      </w: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LVII/569/2022 w sprawie wyrażenia zgody na zbycie nieruchomości gruntowej niezabudowanej będącej własnością Gminy Świdnica położonej w Gogołowie, stanowiącej działkę nr 421/20</w:t>
      </w:r>
      <w:r w:rsidRPr="006D40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Projekt uchwały w spr</w:t>
      </w:r>
      <w:r w:rsidR="00784AC3">
        <w:rPr>
          <w:rFonts w:ascii="Times New Roman" w:hAnsi="Times New Roman" w:cs="Times New Roman"/>
          <w:sz w:val="24"/>
          <w:szCs w:val="24"/>
        </w:rPr>
        <w:t>awie wyrażenia zgody na nabycie</w:t>
      </w:r>
      <w:r w:rsidR="00417C40">
        <w:rPr>
          <w:rFonts w:ascii="Times New Roman" w:hAnsi="Times New Roman" w:cs="Times New Roman"/>
          <w:sz w:val="24"/>
          <w:szCs w:val="24"/>
        </w:rPr>
        <w:t xml:space="preserve"> nieruch</w:t>
      </w:r>
      <w:r w:rsidR="00FF372D">
        <w:rPr>
          <w:rFonts w:ascii="Times New Roman" w:hAnsi="Times New Roman" w:cs="Times New Roman"/>
          <w:sz w:val="24"/>
          <w:szCs w:val="24"/>
        </w:rPr>
        <w:t>omości gruntowej niezabudowanej, położonej w Boleścin</w:t>
      </w:r>
      <w:r w:rsidR="00784AC3">
        <w:rPr>
          <w:rFonts w:ascii="Times New Roman" w:hAnsi="Times New Roman" w:cs="Times New Roman"/>
          <w:sz w:val="24"/>
          <w:szCs w:val="24"/>
        </w:rPr>
        <w:t>ie, stanowiącej działkę nr 21/4</w:t>
      </w:r>
      <w:r w:rsidR="00012FA3">
        <w:rPr>
          <w:rFonts w:ascii="Times New Roman" w:hAnsi="Times New Roman" w:cs="Times New Roman"/>
          <w:sz w:val="24"/>
          <w:szCs w:val="24"/>
        </w:rPr>
        <w:t xml:space="preserve">  przedłożyła Przewodnicząca Rady Gminy Świdnica Pani Regina Adamska. Pozytywną opinię wydała K</w:t>
      </w:r>
      <w:r w:rsidR="001C09EE">
        <w:rPr>
          <w:rFonts w:ascii="Times New Roman" w:hAnsi="Times New Roman" w:cs="Times New Roman"/>
          <w:sz w:val="24"/>
          <w:szCs w:val="24"/>
        </w:rPr>
        <w:t>o</w:t>
      </w:r>
      <w:r w:rsidR="00012FA3">
        <w:rPr>
          <w:rFonts w:ascii="Times New Roman" w:hAnsi="Times New Roman" w:cs="Times New Roman"/>
          <w:sz w:val="24"/>
          <w:szCs w:val="24"/>
        </w:rPr>
        <w:t>mi</w:t>
      </w:r>
      <w:r w:rsidR="001C09EE">
        <w:rPr>
          <w:rFonts w:ascii="Times New Roman" w:hAnsi="Times New Roman" w:cs="Times New Roman"/>
          <w:sz w:val="24"/>
          <w:szCs w:val="24"/>
        </w:rPr>
        <w:t xml:space="preserve">sja Gospodarki Komunalnej, Przestrzennej i Budownictwa. </w:t>
      </w:r>
      <w:r w:rsidR="00EC6CB7"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ED5FB7" w:rsidRDefault="00ED5FB7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1A3" w:rsidRDefault="00ED5FB7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B7">
        <w:rPr>
          <w:rFonts w:ascii="Times New Roman" w:hAnsi="Times New Roman" w:cs="Times New Roman"/>
          <w:i/>
          <w:sz w:val="24"/>
          <w:szCs w:val="24"/>
        </w:rPr>
        <w:t xml:space="preserve">Uchwałę Nr LVII/570/2022 </w:t>
      </w:r>
      <w:r>
        <w:rPr>
          <w:rFonts w:ascii="Times New Roman" w:hAnsi="Times New Roman" w:cs="Times New Roman"/>
          <w:i/>
          <w:sz w:val="24"/>
          <w:szCs w:val="24"/>
        </w:rPr>
        <w:t>w sprawie wyrażenia zgody na nabycie nieruc</w:t>
      </w:r>
      <w:r w:rsidR="002C41A3">
        <w:rPr>
          <w:rFonts w:ascii="Times New Roman" w:hAnsi="Times New Roman" w:cs="Times New Roman"/>
          <w:i/>
          <w:sz w:val="24"/>
          <w:szCs w:val="24"/>
        </w:rPr>
        <w:t xml:space="preserve">homości, położonej w Boleścinie, stanowiącej działkę nr 21/4 podjęto 14 głosami za - jednogłośnie.  </w:t>
      </w:r>
      <w:r w:rsidR="002C41A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D5FB7" w:rsidRDefault="00ED5FB7" w:rsidP="006D40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Projekt uchwały w sprawie wyrażenia zgo</w:t>
      </w:r>
      <w:r w:rsidR="00784AC3">
        <w:rPr>
          <w:rFonts w:ascii="Times New Roman" w:hAnsi="Times New Roman" w:cs="Times New Roman"/>
          <w:sz w:val="24"/>
          <w:szCs w:val="24"/>
        </w:rPr>
        <w:t>dy na nabycie</w:t>
      </w:r>
      <w:r>
        <w:rPr>
          <w:rFonts w:ascii="Times New Roman" w:hAnsi="Times New Roman" w:cs="Times New Roman"/>
          <w:sz w:val="24"/>
          <w:szCs w:val="24"/>
        </w:rPr>
        <w:t xml:space="preserve"> nieruchomości gruntowej niezabudowanej, położonej w Boleścinie,</w:t>
      </w:r>
      <w:r w:rsidR="00784AC3">
        <w:rPr>
          <w:rFonts w:ascii="Times New Roman" w:hAnsi="Times New Roman" w:cs="Times New Roman"/>
          <w:sz w:val="24"/>
          <w:szCs w:val="24"/>
        </w:rPr>
        <w:t xml:space="preserve"> stanowiącej działkę nr 254/12</w:t>
      </w:r>
      <w:r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Gospodarki Komunalnej, Przestrzennej i Budownictwa.  Dyskusji nie prowadzono.</w:t>
      </w: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LVII/571</w:t>
      </w:r>
      <w:r w:rsidRPr="00ED5FB7">
        <w:rPr>
          <w:rFonts w:ascii="Times New Roman" w:hAnsi="Times New Roman" w:cs="Times New Roman"/>
          <w:i/>
          <w:sz w:val="24"/>
          <w:szCs w:val="24"/>
        </w:rPr>
        <w:t xml:space="preserve">/2022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wyrażenia zgody na nabycie nieruchomości, położonej w Boleścinie, stanowiącej działkę nr 254/12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Projekt uchwały w sprawie wyrażenia zg</w:t>
      </w:r>
      <w:r w:rsidR="00CF528C">
        <w:rPr>
          <w:rFonts w:ascii="Times New Roman" w:hAnsi="Times New Roman" w:cs="Times New Roman"/>
          <w:sz w:val="24"/>
          <w:szCs w:val="24"/>
        </w:rPr>
        <w:t xml:space="preserve">ody na nabycie </w:t>
      </w:r>
      <w:r>
        <w:rPr>
          <w:rFonts w:ascii="Times New Roman" w:hAnsi="Times New Roman" w:cs="Times New Roman"/>
          <w:sz w:val="24"/>
          <w:szCs w:val="24"/>
        </w:rPr>
        <w:t>nieruchomości gruntowej niezabudowanej, położonej w Boleścinie, stanowiącej działkę nr 254/14   przedłożyła Przewodnicząca Rady Gminy Świdnica Pani Regina Adamska. Pozytywną opinię wydała Komisja Gospodarki Komunalnej, Przestrzennej i Budownictwa.  Dyskusji nie prowadzono.</w:t>
      </w: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LVII/572</w:t>
      </w:r>
      <w:r w:rsidRPr="00ED5FB7">
        <w:rPr>
          <w:rFonts w:ascii="Times New Roman" w:hAnsi="Times New Roman" w:cs="Times New Roman"/>
          <w:i/>
          <w:sz w:val="24"/>
          <w:szCs w:val="24"/>
        </w:rPr>
        <w:t xml:space="preserve">/2022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wyrażenia zgody na nabycie nieruchomości, położonej w Boleścinie, stanowiącej działkę nr 254/14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C41A3" w:rsidRDefault="002C41A3" w:rsidP="002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1A3" w:rsidRDefault="002C41A3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5262A9">
        <w:rPr>
          <w:rFonts w:ascii="Times New Roman" w:hAnsi="Times New Roman" w:cs="Times New Roman"/>
          <w:sz w:val="24"/>
          <w:szCs w:val="24"/>
        </w:rPr>
        <w:t>Projekt uchwały w sprawie wyrażenia zgody na zbycie lokalu mieszkalnego nr</w:t>
      </w:r>
      <w:r w:rsidR="00CF52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62A9">
        <w:rPr>
          <w:rFonts w:ascii="Times New Roman" w:hAnsi="Times New Roman" w:cs="Times New Roman"/>
          <w:sz w:val="24"/>
          <w:szCs w:val="24"/>
        </w:rPr>
        <w:t xml:space="preserve"> 2 położonego w budynku nr 45 w Krzyżowej wraz z udziałem w częściach wspólnych oraz prawie własności działek gruntów nr 145/3, 145/5, 145/6 położonych w </w:t>
      </w:r>
      <w:r w:rsidR="006F51D4">
        <w:rPr>
          <w:rFonts w:ascii="Times New Roman" w:hAnsi="Times New Roman" w:cs="Times New Roman"/>
          <w:sz w:val="24"/>
          <w:szCs w:val="24"/>
        </w:rPr>
        <w:t>K</w:t>
      </w:r>
      <w:r w:rsidR="005262A9">
        <w:rPr>
          <w:rFonts w:ascii="Times New Roman" w:hAnsi="Times New Roman" w:cs="Times New Roman"/>
          <w:sz w:val="24"/>
          <w:szCs w:val="24"/>
        </w:rPr>
        <w:t xml:space="preserve">rzyżowej, będących własnością Gminy Świdnica przedłożyła Przewodnicząca Rady Gminy Świdnica Pani Regina Adamska. </w:t>
      </w:r>
      <w:r w:rsidR="006F51D4">
        <w:rPr>
          <w:rFonts w:ascii="Times New Roman" w:hAnsi="Times New Roman" w:cs="Times New Roman"/>
          <w:sz w:val="24"/>
          <w:szCs w:val="24"/>
        </w:rPr>
        <w:t>Pozytywną opinię wydała Komisja Gospodarki Komunalnej, Przestrzennej</w:t>
      </w:r>
      <w:r w:rsidR="00CF52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51D4">
        <w:rPr>
          <w:rFonts w:ascii="Times New Roman" w:hAnsi="Times New Roman" w:cs="Times New Roman"/>
          <w:sz w:val="24"/>
          <w:szCs w:val="24"/>
        </w:rPr>
        <w:t xml:space="preserve"> i Budownictwa.  Dyskusji nie prowadzono.</w:t>
      </w:r>
    </w:p>
    <w:p w:rsidR="006F51D4" w:rsidRDefault="006F51D4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1D4" w:rsidRDefault="006F51D4" w:rsidP="006F5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AB9"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D70AB9">
        <w:rPr>
          <w:rFonts w:ascii="Times New Roman" w:hAnsi="Times New Roman" w:cs="Times New Roman"/>
          <w:i/>
          <w:sz w:val="24"/>
          <w:szCs w:val="24"/>
        </w:rPr>
        <w:t>N</w:t>
      </w:r>
      <w:r w:rsidRPr="00D70AB9">
        <w:rPr>
          <w:rFonts w:ascii="Times New Roman" w:hAnsi="Times New Roman" w:cs="Times New Roman"/>
          <w:i/>
          <w:sz w:val="24"/>
          <w:szCs w:val="24"/>
        </w:rPr>
        <w:t>r LVII</w:t>
      </w:r>
      <w:r w:rsidR="00D70AB9">
        <w:rPr>
          <w:rFonts w:ascii="Times New Roman" w:hAnsi="Times New Roman" w:cs="Times New Roman"/>
          <w:i/>
          <w:sz w:val="24"/>
          <w:szCs w:val="24"/>
        </w:rPr>
        <w:t>/573</w:t>
      </w:r>
      <w:r w:rsidRPr="00D70AB9">
        <w:rPr>
          <w:rFonts w:ascii="Times New Roman" w:hAnsi="Times New Roman" w:cs="Times New Roman"/>
          <w:i/>
          <w:sz w:val="24"/>
          <w:szCs w:val="24"/>
        </w:rPr>
        <w:t xml:space="preserve">/2022 w sprawie wyrażenia </w:t>
      </w:r>
      <w:r w:rsidR="00CF528C">
        <w:rPr>
          <w:rFonts w:ascii="Times New Roman" w:hAnsi="Times New Roman" w:cs="Times New Roman"/>
          <w:i/>
          <w:sz w:val="24"/>
          <w:szCs w:val="24"/>
        </w:rPr>
        <w:t xml:space="preserve">zgody </w:t>
      </w:r>
      <w:r w:rsidRPr="00D70AB9">
        <w:rPr>
          <w:rFonts w:ascii="Times New Roman" w:hAnsi="Times New Roman" w:cs="Times New Roman"/>
          <w:i/>
          <w:sz w:val="24"/>
          <w:szCs w:val="24"/>
        </w:rPr>
        <w:t xml:space="preserve">na zbycie lokalu mieszkalnego nr </w:t>
      </w:r>
      <w:r w:rsidR="00CF528C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70AB9">
        <w:rPr>
          <w:rFonts w:ascii="Times New Roman" w:hAnsi="Times New Roman" w:cs="Times New Roman"/>
          <w:i/>
          <w:sz w:val="24"/>
          <w:szCs w:val="24"/>
        </w:rPr>
        <w:t>2 położonego w budynku nr 45 w Krzyżowej wraz z udziałem w częściach wspólnych oraz prawie własności działek gruntów nr 145/3, 145/5, 145/6 położonych w Krzyżowej, będących własnością Gminy Świdnica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F51D4" w:rsidRDefault="006F51D4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AB9" w:rsidRDefault="006F51D4" w:rsidP="00D70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Projekt uchwały w sprawie przystąpienia do sporządzenia miejscowego planu zagospodarowania przestrzennego obszaru położonego we wsi Burkatów, gmina Świdnica przedłożyła Przewodnicząca Rady Gminy Świdnica </w:t>
      </w:r>
      <w:r w:rsidR="002565EA">
        <w:rPr>
          <w:rFonts w:ascii="Times New Roman" w:hAnsi="Times New Roman" w:cs="Times New Roman"/>
          <w:sz w:val="24"/>
          <w:szCs w:val="24"/>
        </w:rPr>
        <w:t xml:space="preserve"> Pani Regina Adamska. Pozytywną opinię wydała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AB9">
        <w:rPr>
          <w:rFonts w:ascii="Times New Roman" w:hAnsi="Times New Roman" w:cs="Times New Roman"/>
          <w:sz w:val="24"/>
          <w:szCs w:val="24"/>
        </w:rPr>
        <w:t>Komisja Gospodarki Komunalnej, Przestrzennej i Budownictwa. Przewodniczący Komisji poinformował, że Komisja pozytywnie zaopiniowała projekty uchwał od numeru 21 do numeru 26. Dyskusji nie prowadzono.</w:t>
      </w:r>
    </w:p>
    <w:p w:rsidR="006F51D4" w:rsidRDefault="006F51D4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D70AB9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LVII/</w:t>
      </w:r>
      <w:r w:rsidR="00AE5471">
        <w:rPr>
          <w:rFonts w:ascii="Times New Roman" w:hAnsi="Times New Roman" w:cs="Times New Roman"/>
          <w:i/>
          <w:sz w:val="24"/>
          <w:szCs w:val="24"/>
        </w:rPr>
        <w:t xml:space="preserve">574/2022  w sprawie przystąpienia do sporządzenia miejscowego planu zagospodarowania przestrzennego  obszaru położonego we wsi Burkatów, gmina Świdnica podjęto 14 głosami za - jednogłośnie.  </w:t>
      </w:r>
      <w:r w:rsidR="00AE5471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D70AB9" w:rsidRDefault="00D70AB9" w:rsidP="006D40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Projekt uchwały w sprawie przystąpienia do sporządzenia miejscowego planu zagospodarowania przestrzennego obszaru położonego we wsi Burkatów, gmina Świdnica przedłożyła Prz</w:t>
      </w:r>
      <w:r w:rsidR="00CF528C">
        <w:rPr>
          <w:rFonts w:ascii="Times New Roman" w:hAnsi="Times New Roman" w:cs="Times New Roman"/>
          <w:sz w:val="24"/>
          <w:szCs w:val="24"/>
        </w:rPr>
        <w:t>ewodnicząca Rady Gminy Świdnica</w:t>
      </w:r>
      <w:r>
        <w:rPr>
          <w:rFonts w:ascii="Times New Roman" w:hAnsi="Times New Roman" w:cs="Times New Roman"/>
          <w:sz w:val="24"/>
          <w:szCs w:val="24"/>
        </w:rPr>
        <w:t>. Dyskusji nie prowadzono.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LVII/575/2022  w sprawie przystąpienia do sporządzenia miejscowego planu zagospodarowania przestrzennego  obszaru położonego we wsi Burkatów, gmina Świdnica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Projekt uchwały w sprawie przystąpienia do sporządzenia miejscowego planu zagospodarowania przestrzennego obszaru położonego we wsi Sulisławice, gmina Świdnica przedłożyła Prz</w:t>
      </w:r>
      <w:r w:rsidR="00CF528C">
        <w:rPr>
          <w:rFonts w:ascii="Times New Roman" w:hAnsi="Times New Roman" w:cs="Times New Roman"/>
          <w:sz w:val="24"/>
          <w:szCs w:val="24"/>
        </w:rPr>
        <w:t>ewodnicząca Rady Gminy Świdnica</w:t>
      </w:r>
      <w:r>
        <w:rPr>
          <w:rFonts w:ascii="Times New Roman" w:hAnsi="Times New Roman" w:cs="Times New Roman"/>
          <w:sz w:val="24"/>
          <w:szCs w:val="24"/>
        </w:rPr>
        <w:t>. Dyskusji nie prowadzono.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LVII/576/2022  w sprawie przystąpienia do sporządzenia miejscowego planu zagospodarowania przestrzennego  obszaru położonego we wsi Sulisławice, gmina Świdnica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Projekt uchwały w sprawie przystąpienia do sporządzenia miejscowego planu zagospodarowania przestrzennego obszaru położonego we wsi Wilków, gmina Świdnica przedłożyła Przewodnicząca Rady Gminy Świdnica. Dyskusji nie prowadzono.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LVII/577/2022  w sprawie przystąpienia do sporządzenia miejscowego planu zagospodarowania przestrzennego  obszaru położonego we wsi Wilków, gmina Świdnica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Projekt uchwały w sprawie przystąpienia do sporządzenia miejscowego planu zagospodarowania przestrzennego obszaru położonego we wsi Witoszów Górny, gmina Świdnica przedłożyła Przewodnicząca Rady Gminy Świdnica. Dyskusji nie prowadzono.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LVII/578/2022  w sprawie przystąpienia do sporządzenia miejscowego planu zagospodarowania przestrzennego  obszaru położonego we wsi Witoszów Górny, gmina Świdnica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Projekt uchwały w sprawie przystąpienia do sporządzenia miejscowego planu zagospodarowania przestrzennego obszaru położonego we wsi Zawiszów, gmina Świdnica przedłożyła Prz</w:t>
      </w:r>
      <w:r w:rsidR="00CF528C">
        <w:rPr>
          <w:rFonts w:ascii="Times New Roman" w:hAnsi="Times New Roman" w:cs="Times New Roman"/>
          <w:sz w:val="24"/>
          <w:szCs w:val="24"/>
        </w:rPr>
        <w:t xml:space="preserve">ewodnicząca Rady Gminy Świdnica. </w:t>
      </w: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LVII/579/2022  w sprawie przystąpienia do sporządzenia miejscowego planu zagospodarowania przestrzennego  obszaru położonego we wsi Zawiszów, gmina Świdnica podjęto 14 głosami za - jednogłośnie. 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Pr="00AE5471" w:rsidRDefault="00AE5471" w:rsidP="00AE5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Zapytań, interpelacji i wolnych wniosków nie zgłoszono.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Pr="00AB5CEE" w:rsidRDefault="00AE5471" w:rsidP="00AE5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CEE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</w:t>
      </w:r>
      <w:r w:rsidR="00CF528C">
        <w:rPr>
          <w:rFonts w:ascii="Times New Roman" w:hAnsi="Times New Roman" w:cs="Times New Roman"/>
          <w:sz w:val="24"/>
          <w:szCs w:val="24"/>
        </w:rPr>
        <w:t>poinformowała, że zostanie</w:t>
      </w:r>
      <w:r w:rsidR="00AB5CEE">
        <w:rPr>
          <w:rFonts w:ascii="Times New Roman" w:hAnsi="Times New Roman" w:cs="Times New Roman"/>
          <w:sz w:val="24"/>
          <w:szCs w:val="24"/>
        </w:rPr>
        <w:t xml:space="preserve"> przeprowadzony remont drogi powiatowej na odcinku Bystrzyca Górna –Bojanice. Remont przeprowadzi firma </w:t>
      </w:r>
      <w:proofErr w:type="spellStart"/>
      <w:r w:rsidR="00AB5CEE">
        <w:rPr>
          <w:rFonts w:ascii="Times New Roman" w:hAnsi="Times New Roman" w:cs="Times New Roman"/>
          <w:sz w:val="24"/>
          <w:szCs w:val="24"/>
        </w:rPr>
        <w:t>Eurovia</w:t>
      </w:r>
      <w:proofErr w:type="spellEnd"/>
      <w:r w:rsidR="00AB5CEE">
        <w:rPr>
          <w:rFonts w:ascii="Times New Roman" w:hAnsi="Times New Roman" w:cs="Times New Roman"/>
          <w:sz w:val="24"/>
          <w:szCs w:val="24"/>
        </w:rPr>
        <w:t xml:space="preserve"> Polska S.A. za ogólną kwotę 3 307 854 zł. Były prowadzone rozmowy w sprawie budowy dróg i chodników na terenie Gminy.  Przystąpiliśmy  do powtórzenia </w:t>
      </w:r>
      <w:r w:rsidR="00041074">
        <w:rPr>
          <w:rFonts w:ascii="Times New Roman" w:hAnsi="Times New Roman" w:cs="Times New Roman"/>
          <w:sz w:val="24"/>
          <w:szCs w:val="24"/>
        </w:rPr>
        <w:t xml:space="preserve">przetargu na salę gimnastyczną przy szkole podstawowej w Grodziszczu. O wynikach przetargu będziemy informować na bieżąco. </w:t>
      </w:r>
      <w:r w:rsidR="00CF528C">
        <w:rPr>
          <w:rFonts w:ascii="Times New Roman" w:hAnsi="Times New Roman" w:cs="Times New Roman"/>
          <w:sz w:val="24"/>
          <w:szCs w:val="24"/>
        </w:rPr>
        <w:t xml:space="preserve">Pani Wójt poinformowała, że </w:t>
      </w:r>
      <w:r w:rsidR="00041074">
        <w:rPr>
          <w:rFonts w:ascii="Times New Roman" w:hAnsi="Times New Roman" w:cs="Times New Roman"/>
          <w:sz w:val="24"/>
          <w:szCs w:val="24"/>
        </w:rPr>
        <w:t>Pani</w:t>
      </w:r>
      <w:r w:rsidR="00CF528C">
        <w:rPr>
          <w:rFonts w:ascii="Times New Roman" w:hAnsi="Times New Roman" w:cs="Times New Roman"/>
          <w:sz w:val="24"/>
          <w:szCs w:val="24"/>
        </w:rPr>
        <w:t>e</w:t>
      </w:r>
      <w:r w:rsidR="00041074">
        <w:rPr>
          <w:rFonts w:ascii="Times New Roman" w:hAnsi="Times New Roman" w:cs="Times New Roman"/>
          <w:sz w:val="24"/>
          <w:szCs w:val="24"/>
        </w:rPr>
        <w:t xml:space="preserve"> z Ukrainy zostały włączone do organizacji stołów wielkanocnych  n</w:t>
      </w:r>
      <w:r w:rsidR="00462CD7">
        <w:rPr>
          <w:rFonts w:ascii="Times New Roman" w:hAnsi="Times New Roman" w:cs="Times New Roman"/>
          <w:sz w:val="24"/>
          <w:szCs w:val="24"/>
        </w:rPr>
        <w:t>a Jarmark  Wielkanocny. Do szkół</w:t>
      </w:r>
      <w:r w:rsidR="00041074">
        <w:rPr>
          <w:rFonts w:ascii="Times New Roman" w:hAnsi="Times New Roman" w:cs="Times New Roman"/>
          <w:sz w:val="24"/>
          <w:szCs w:val="24"/>
        </w:rPr>
        <w:t xml:space="preserve"> gminnych uczęszcza 85 dzieci z Ukrainy.  Dzieci szybko się adoptują w szkołach i są zadowolone. Pani Wójt poinformowała, że na miesiąc maj są już dokon</w:t>
      </w:r>
      <w:r w:rsidR="00CF528C">
        <w:rPr>
          <w:rFonts w:ascii="Times New Roman" w:hAnsi="Times New Roman" w:cs="Times New Roman"/>
          <w:sz w:val="24"/>
          <w:szCs w:val="24"/>
        </w:rPr>
        <w:t>ane rezerwacje noclegów w</w:t>
      </w:r>
      <w:r w:rsidR="00041074">
        <w:rPr>
          <w:rFonts w:ascii="Times New Roman" w:hAnsi="Times New Roman" w:cs="Times New Roman"/>
          <w:sz w:val="24"/>
          <w:szCs w:val="24"/>
        </w:rPr>
        <w:t xml:space="preserve"> schronisku</w:t>
      </w:r>
      <w:r w:rsidR="00CF528C">
        <w:rPr>
          <w:rFonts w:ascii="Times New Roman" w:hAnsi="Times New Roman" w:cs="Times New Roman"/>
          <w:sz w:val="24"/>
          <w:szCs w:val="24"/>
        </w:rPr>
        <w:t xml:space="preserve"> w Lubachowie</w:t>
      </w:r>
      <w:r w:rsidR="00041074">
        <w:rPr>
          <w:rFonts w:ascii="Times New Roman" w:hAnsi="Times New Roman" w:cs="Times New Roman"/>
          <w:sz w:val="24"/>
          <w:szCs w:val="24"/>
        </w:rPr>
        <w:t xml:space="preserve">. Najprawdopodobniej zostanie podjęta decyzja o ich  odwołaniu, ponieważ gmina nie dysponuje wolnymi lokalami, do których można byłoby przenieść osoby z Ukrainy. Sytuacja jest bardzo dynamiczna i trudna. Na dzień dzisiejszy otrzymujemy dofinansowanie </w:t>
      </w:r>
      <w:r w:rsidR="00CF52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1074">
        <w:rPr>
          <w:rFonts w:ascii="Times New Roman" w:hAnsi="Times New Roman" w:cs="Times New Roman"/>
          <w:sz w:val="24"/>
          <w:szCs w:val="24"/>
        </w:rPr>
        <w:lastRenderedPageBreak/>
        <w:t>z budżetu państwa, jednak nie jest wykluczone, że</w:t>
      </w:r>
      <w:r w:rsidR="00CC2096">
        <w:rPr>
          <w:rFonts w:ascii="Times New Roman" w:hAnsi="Times New Roman" w:cs="Times New Roman"/>
          <w:sz w:val="24"/>
          <w:szCs w:val="24"/>
        </w:rPr>
        <w:t xml:space="preserve"> finansowanie </w:t>
      </w:r>
      <w:r w:rsidR="00041074">
        <w:rPr>
          <w:rFonts w:ascii="Times New Roman" w:hAnsi="Times New Roman" w:cs="Times New Roman"/>
          <w:sz w:val="24"/>
          <w:szCs w:val="24"/>
        </w:rPr>
        <w:t xml:space="preserve"> pobyt</w:t>
      </w:r>
      <w:r w:rsidR="00CC2096">
        <w:rPr>
          <w:rFonts w:ascii="Times New Roman" w:hAnsi="Times New Roman" w:cs="Times New Roman"/>
          <w:sz w:val="24"/>
          <w:szCs w:val="24"/>
        </w:rPr>
        <w:t>u</w:t>
      </w:r>
      <w:r w:rsidR="00041074">
        <w:rPr>
          <w:rFonts w:ascii="Times New Roman" w:hAnsi="Times New Roman" w:cs="Times New Roman"/>
          <w:sz w:val="24"/>
          <w:szCs w:val="24"/>
        </w:rPr>
        <w:t xml:space="preserve"> uciekinierów </w:t>
      </w:r>
      <w:r w:rsidR="00CF52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41074">
        <w:rPr>
          <w:rFonts w:ascii="Times New Roman" w:hAnsi="Times New Roman" w:cs="Times New Roman"/>
          <w:sz w:val="24"/>
          <w:szCs w:val="24"/>
        </w:rPr>
        <w:t>z Ukrainy pozostanie na „garnuszku budżetu gminy”.</w:t>
      </w:r>
    </w:p>
    <w:p w:rsidR="00CC2096" w:rsidRDefault="00CC2096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 zwróciła się do radnych, aby informowali mieszkańców, którzy przyjęli  pod swoje dachy osoby z Ukrainy, że mogą korzystać z Magazynu darów, który funkcjonuje </w:t>
      </w:r>
      <w:r w:rsidR="00CF52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w Gogołowie.</w:t>
      </w:r>
    </w:p>
    <w:p w:rsidR="00041074" w:rsidRDefault="00CC2096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poinformowała, że do Biura Rady wpłynęło pismo Ministerstwa</w:t>
      </w:r>
      <w:r w:rsidR="002C7F42">
        <w:rPr>
          <w:rFonts w:ascii="Times New Roman" w:hAnsi="Times New Roman" w:cs="Times New Roman"/>
          <w:sz w:val="24"/>
          <w:szCs w:val="24"/>
        </w:rPr>
        <w:t xml:space="preserve"> Infrastruktury w Warszawie stanowiące odpowiedź Biura Pełnomocnika Rządu ds. Centralnego Portu Komunikacy</w:t>
      </w:r>
      <w:r w:rsidR="00CF528C">
        <w:rPr>
          <w:rFonts w:ascii="Times New Roman" w:hAnsi="Times New Roman" w:cs="Times New Roman"/>
          <w:sz w:val="24"/>
          <w:szCs w:val="24"/>
        </w:rPr>
        <w:t>jnego dla RP w związku z uchwałą</w:t>
      </w:r>
      <w:r w:rsidR="002C7F42">
        <w:rPr>
          <w:rFonts w:ascii="Times New Roman" w:hAnsi="Times New Roman" w:cs="Times New Roman"/>
          <w:sz w:val="24"/>
          <w:szCs w:val="24"/>
        </w:rPr>
        <w:t xml:space="preserve"> Rady Gminy Świdnica dotyczącą sprzeciwu wobec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F42">
        <w:rPr>
          <w:rFonts w:ascii="Times New Roman" w:hAnsi="Times New Roman" w:cs="Times New Roman"/>
          <w:sz w:val="24"/>
          <w:szCs w:val="24"/>
        </w:rPr>
        <w:t xml:space="preserve">przebiegu Kolei Dużych Prędkości przez teren Gminy Świdnica. </w:t>
      </w: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42" w:rsidRPr="00CD2BFD" w:rsidRDefault="002C7F42" w:rsidP="00AE5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BFD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wszystkich punktów porządku obrad LVII Sesji Rady Gminy Świdnica Przewodnicząca Rady Gminy Świdnica Pani Regina Adamska podziękowała za udział i zakończyła obrady.</w:t>
      </w: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42" w:rsidRDefault="002C7F42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LVII Sesji Rady Gminy Świdnica dostępne jest na stronie:</w:t>
      </w:r>
    </w:p>
    <w:p w:rsidR="002C7F42" w:rsidRDefault="00BE0B58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C7F42" w:rsidRPr="002C7F4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AE5471" w:rsidP="00AE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471" w:rsidRDefault="00C35828" w:rsidP="00C35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C35828" w:rsidRPr="00AE5471" w:rsidRDefault="00C35828" w:rsidP="00C35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EC6CB7" w:rsidRDefault="00EC6CB7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CB7" w:rsidRDefault="00EC6CB7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CB7" w:rsidRDefault="00EC6CB7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Default="006D40BF" w:rsidP="006D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0BF" w:rsidRPr="006D40BF" w:rsidRDefault="006D40B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D73" w:rsidRDefault="00433D73" w:rsidP="00C35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3F5F" w:rsidRPr="00E23C76" w:rsidRDefault="00C93F5F" w:rsidP="00E23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3F5F" w:rsidRPr="00E23C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58" w:rsidRDefault="00BE0B58" w:rsidP="00695C4D">
      <w:pPr>
        <w:spacing w:after="0" w:line="240" w:lineRule="auto"/>
      </w:pPr>
      <w:r>
        <w:separator/>
      </w:r>
    </w:p>
  </w:endnote>
  <w:endnote w:type="continuationSeparator" w:id="0">
    <w:p w:rsidR="00BE0B58" w:rsidRDefault="00BE0B58" w:rsidP="0069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657182"/>
      <w:docPartObj>
        <w:docPartGallery w:val="Page Numbers (Bottom of Page)"/>
        <w:docPartUnique/>
      </w:docPartObj>
    </w:sdtPr>
    <w:sdtEndPr/>
    <w:sdtContent>
      <w:p w:rsidR="00784AC3" w:rsidRDefault="00784A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28">
          <w:rPr>
            <w:noProof/>
          </w:rPr>
          <w:t>9</w:t>
        </w:r>
        <w:r>
          <w:fldChar w:fldCharType="end"/>
        </w:r>
      </w:p>
    </w:sdtContent>
  </w:sdt>
  <w:p w:rsidR="00784AC3" w:rsidRDefault="00784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58" w:rsidRDefault="00BE0B58" w:rsidP="00695C4D">
      <w:pPr>
        <w:spacing w:after="0" w:line="240" w:lineRule="auto"/>
      </w:pPr>
      <w:r>
        <w:separator/>
      </w:r>
    </w:p>
  </w:footnote>
  <w:footnote w:type="continuationSeparator" w:id="0">
    <w:p w:rsidR="00BE0B58" w:rsidRDefault="00BE0B58" w:rsidP="0069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76"/>
    <w:rsid w:val="00012FA3"/>
    <w:rsid w:val="00041074"/>
    <w:rsid w:val="0008411B"/>
    <w:rsid w:val="00092E0F"/>
    <w:rsid w:val="00175A72"/>
    <w:rsid w:val="00187EF2"/>
    <w:rsid w:val="001C09EE"/>
    <w:rsid w:val="001D3584"/>
    <w:rsid w:val="002565EA"/>
    <w:rsid w:val="002C41A3"/>
    <w:rsid w:val="002C7F42"/>
    <w:rsid w:val="0032037E"/>
    <w:rsid w:val="00417C40"/>
    <w:rsid w:val="00433D73"/>
    <w:rsid w:val="00462CD7"/>
    <w:rsid w:val="004679B6"/>
    <w:rsid w:val="004E15E4"/>
    <w:rsid w:val="005262A9"/>
    <w:rsid w:val="00683243"/>
    <w:rsid w:val="00695C4D"/>
    <w:rsid w:val="006D40BF"/>
    <w:rsid w:val="006F51D4"/>
    <w:rsid w:val="0071197B"/>
    <w:rsid w:val="007165C9"/>
    <w:rsid w:val="00784AC3"/>
    <w:rsid w:val="0089660A"/>
    <w:rsid w:val="008C20FE"/>
    <w:rsid w:val="00941163"/>
    <w:rsid w:val="009A5F4C"/>
    <w:rsid w:val="00AA2333"/>
    <w:rsid w:val="00AB5CEE"/>
    <w:rsid w:val="00AD578C"/>
    <w:rsid w:val="00AE5471"/>
    <w:rsid w:val="00AF6FC8"/>
    <w:rsid w:val="00B83140"/>
    <w:rsid w:val="00B83E28"/>
    <w:rsid w:val="00BD11DE"/>
    <w:rsid w:val="00BE0B58"/>
    <w:rsid w:val="00C35828"/>
    <w:rsid w:val="00C93F5F"/>
    <w:rsid w:val="00CC2096"/>
    <w:rsid w:val="00CD2BFD"/>
    <w:rsid w:val="00CF528C"/>
    <w:rsid w:val="00D70AB9"/>
    <w:rsid w:val="00DB5CB8"/>
    <w:rsid w:val="00E23C76"/>
    <w:rsid w:val="00E47E9D"/>
    <w:rsid w:val="00EC6CB7"/>
    <w:rsid w:val="00ED5FB7"/>
    <w:rsid w:val="00F00014"/>
    <w:rsid w:val="00F835AC"/>
    <w:rsid w:val="00F94389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425CA-0CC3-4C23-BD1C-A03F6776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C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C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C4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E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E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E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7F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B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AC3"/>
  </w:style>
  <w:style w:type="paragraph" w:styleId="Stopka">
    <w:name w:val="footer"/>
    <w:basedOn w:val="Normalny"/>
    <w:link w:val="StopkaZnak"/>
    <w:uiPriority w:val="99"/>
    <w:unhideWhenUsed/>
    <w:rsid w:val="0078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3984</Words>
  <Characters>23910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17</cp:revision>
  <cp:lastPrinted>2022-04-19T09:47:00Z</cp:lastPrinted>
  <dcterms:created xsi:type="dcterms:W3CDTF">2022-04-12T08:50:00Z</dcterms:created>
  <dcterms:modified xsi:type="dcterms:W3CDTF">2022-05-25T09:50:00Z</dcterms:modified>
</cp:coreProperties>
</file>