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4EA4">
        <w:rPr>
          <w:rFonts w:ascii="Times New Roman" w:hAnsi="Times New Roman" w:cs="Times New Roman"/>
          <w:b/>
          <w:sz w:val="24"/>
          <w:szCs w:val="24"/>
        </w:rPr>
        <w:t xml:space="preserve">Uchwała nr LXII/613/2022 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A4EA4">
        <w:rPr>
          <w:rFonts w:ascii="Times New Roman" w:hAnsi="Times New Roman" w:cs="Times New Roman"/>
          <w:b/>
          <w:sz w:val="24"/>
          <w:szCs w:val="24"/>
        </w:rPr>
        <w:t>z dnia 30 czerwca 2022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256">
        <w:rPr>
          <w:rFonts w:ascii="Times New Roman" w:hAnsi="Times New Roman" w:cs="Times New Roman"/>
          <w:sz w:val="24"/>
          <w:szCs w:val="24"/>
        </w:rPr>
        <w:t>(Dz. U. z 2022 r. poz. 559</w:t>
      </w:r>
      <w:r w:rsidR="00D3659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93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b/>
          <w:sz w:val="24"/>
          <w:szCs w:val="24"/>
        </w:rPr>
        <w:t>2</w:t>
      </w:r>
      <w:r w:rsidRPr="00870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3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A258A8" w:rsidP="00A258A8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258A8" w:rsidRDefault="00A258A8" w:rsidP="00A258A8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A4EA4">
        <w:rPr>
          <w:rFonts w:ascii="Times New Roman" w:hAnsi="Times New Roman" w:cs="Times New Roman"/>
          <w:b/>
          <w:sz w:val="24"/>
          <w:szCs w:val="24"/>
        </w:rPr>
        <w:t>do uchwały nr LXII/613/2022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4EA4">
        <w:rPr>
          <w:rFonts w:ascii="Times New Roman" w:hAnsi="Times New Roman" w:cs="Times New Roman"/>
          <w:b/>
          <w:sz w:val="24"/>
          <w:szCs w:val="24"/>
        </w:rPr>
        <w:t xml:space="preserve">z dnia 30 czerwca 2022 r. 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="00A258A8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A258A8" w:rsidP="00A258A8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A258A8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Wasyliszyn</w:t>
      </w:r>
      <w:bookmarkStart w:id="0" w:name="_GoBack"/>
      <w:bookmarkEnd w:id="0"/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A4EA4">
        <w:rPr>
          <w:rFonts w:ascii="Times New Roman" w:hAnsi="Times New Roman" w:cs="Times New Roman"/>
          <w:sz w:val="24"/>
          <w:szCs w:val="24"/>
        </w:rPr>
        <w:t>do uchwały nr LXII/613/2022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A4">
        <w:rPr>
          <w:rFonts w:ascii="Times New Roman" w:hAnsi="Times New Roman" w:cs="Times New Roman"/>
          <w:sz w:val="24"/>
          <w:szCs w:val="24"/>
        </w:rPr>
        <w:t>z dnia  30 czerwca 2022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3668C">
        <w:rPr>
          <w:rFonts w:ascii="Times New Roman" w:hAnsi="Times New Roman" w:cs="Times New Roman"/>
          <w:b/>
          <w:sz w:val="24"/>
          <w:szCs w:val="24"/>
        </w:rPr>
        <w:t>I</w:t>
      </w:r>
      <w:r w:rsidR="00A6025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832D6B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0B725F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wodna na terenie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620028" w:rsidRDefault="000B725F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Gospodarowanie odpadami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0B725F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Funkcjonowanie i rozwój infrastruktury komunalnej, w tym inwestycje i remonty mienia gminnego (świetlice wiejskie)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0B725F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drogowa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620028" w:rsidRDefault="00A87479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obiektów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 xml:space="preserve"> i urządzeń użyteczności publicznej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620028" w:rsidRDefault="000B725F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porządku i czystości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620028" w:rsidRDefault="000B725F" w:rsidP="004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2023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 xml:space="preserve">owanie planu pracy komisji na </w:t>
            </w:r>
            <w:r w:rsidR="008162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 xml:space="preserve"> półrocze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8C7A65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4EA4">
        <w:rPr>
          <w:rFonts w:ascii="Times New Roman" w:hAnsi="Times New Roman" w:cs="Times New Roman"/>
          <w:sz w:val="24"/>
          <w:szCs w:val="24"/>
        </w:rPr>
        <w:t>do uchwały nr LXII/613/2022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9A4EA4">
        <w:rPr>
          <w:rFonts w:ascii="Times New Roman" w:hAnsi="Times New Roman" w:cs="Times New Roman"/>
          <w:sz w:val="24"/>
          <w:szCs w:val="24"/>
        </w:rPr>
        <w:t>z dnia 30 czerwca 2022 r.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A3B29" w:rsidRDefault="00EA3B2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602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36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6C29C9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finansowa i merytoryczna działalności Ochotniczych Straży Pożarnych funkcjonujących na terenie Gminy Świdnica za rok 2020, 2021 oraz bieżąca informacja.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6" w:type="dxa"/>
          </w:tcPr>
          <w:p w:rsidR="00620028" w:rsidRDefault="00A60256" w:rsidP="00EA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wykonania budżetu za 6 miesięcy 2022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A60256" w:rsidP="00EA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przeprowadzonych przetargów i wydanych zleceń na zadania inwestycyjne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remontowe w Gminie Świdnica za 9 miesięcy 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oraz bieżąca informacja wraz 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informacją o planowanych inwestycjach.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o zadłużeniach mieszkańców w tytułu podatków i opłat lokalnych za 8 miesięcy 2022 r. – w tym informacja o zadłużeniach z tytułu opłaty za odpady komunalne. </w:t>
            </w:r>
          </w:p>
        </w:tc>
      </w:tr>
      <w:tr w:rsidR="00A60256" w:rsidTr="001031D3">
        <w:trPr>
          <w:trHeight w:val="397"/>
        </w:trPr>
        <w:tc>
          <w:tcPr>
            <w:tcW w:w="570" w:type="dxa"/>
          </w:tcPr>
          <w:p w:rsidR="00A60256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A60256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2023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A60256">
              <w:rPr>
                <w:rFonts w:ascii="Times New Roman" w:hAnsi="Times New Roman" w:cs="Times New Roman"/>
                <w:sz w:val="24"/>
                <w:szCs w:val="24"/>
              </w:rPr>
              <w:t>owanie planu pracy komisji 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półroc</w:t>
            </w:r>
            <w:r w:rsidR="00A60256">
              <w:rPr>
                <w:rFonts w:ascii="Times New Roman" w:hAnsi="Times New Roman" w:cs="Times New Roman"/>
                <w:sz w:val="24"/>
                <w:szCs w:val="24"/>
              </w:rPr>
              <w:t>ze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A60256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620028" w:rsidRDefault="00EA3B2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89" w:rsidRDefault="00413F89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89" w:rsidRPr="004A1248" w:rsidRDefault="00413F89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8" w:rsidRPr="004E481A" w:rsidRDefault="00725AE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9A4EA4">
        <w:rPr>
          <w:rFonts w:ascii="Times New Roman" w:hAnsi="Times New Roman" w:cs="Times New Roman"/>
          <w:sz w:val="24"/>
          <w:szCs w:val="24"/>
        </w:rPr>
        <w:t>do uchwały nr LXII/613/2022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9A4EA4">
        <w:rPr>
          <w:rFonts w:ascii="Times New Roman" w:hAnsi="Times New Roman" w:cs="Times New Roman"/>
          <w:sz w:val="24"/>
          <w:szCs w:val="24"/>
        </w:rPr>
        <w:t>z dnia 30 czerwca 2022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602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0B47C5" w:rsidRPr="006C29C9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C02C0E" w:rsidRDefault="00BA3661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stanu zagrożenia w związku z rozprzestrzenianiem się Barszczu 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>Sosnowskiego. Skuteczność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zwalaczania na terenie gminy.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0B47C5" w:rsidRDefault="000B725F" w:rsidP="000B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działal</w:t>
            </w:r>
            <w:r w:rsidR="005B6600">
              <w:rPr>
                <w:rFonts w:ascii="Times New Roman" w:hAnsi="Times New Roman" w:cs="Times New Roman"/>
                <w:sz w:val="24"/>
                <w:szCs w:val="24"/>
              </w:rPr>
              <w:t>ności Gminnego Zespołu Interdyscyplinarnego ds.  Przeciwdziałania Przemocy w Rodzinie za  cały rok 2022.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5B660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z działalności Gminnej Komisji ds. Rozwiązywania Problemów i Uzależnienień za I półrocze 2022 r. – udział przedstawiciela Komisji.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02C0E" w:rsidRDefault="005B660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ceny jednego kwintala żyta dla podatku rolnego.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5B660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letniego wypoczynku dzieci, młodzieży i seniorów w terenu  gminy Świdnica.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02C0E" w:rsidRDefault="005B6600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powiatowym lekarzem weterynarii w sprawie zagrożeń wynikających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ASF.</w:t>
            </w:r>
          </w:p>
        </w:tc>
      </w:tr>
      <w:tr w:rsidR="005B6600" w:rsidTr="001031D3">
        <w:trPr>
          <w:trHeight w:val="397"/>
        </w:trPr>
        <w:tc>
          <w:tcPr>
            <w:tcW w:w="570" w:type="dxa"/>
          </w:tcPr>
          <w:p w:rsidR="005B6600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5B6600" w:rsidRDefault="005B6600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>przedstawicielami Izby Rolniczej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naszej G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>miny, celem przedstawienia działalności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Izby.</w:t>
            </w:r>
          </w:p>
        </w:tc>
      </w:tr>
      <w:tr w:rsidR="005B6600" w:rsidTr="001031D3">
        <w:trPr>
          <w:trHeight w:val="397"/>
        </w:trPr>
        <w:tc>
          <w:tcPr>
            <w:tcW w:w="570" w:type="dxa"/>
          </w:tcPr>
          <w:p w:rsidR="005B6600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5B6600" w:rsidRDefault="000B725F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infromacją</w:t>
            </w:r>
            <w:r w:rsidR="005B6600">
              <w:rPr>
                <w:rFonts w:ascii="Times New Roman" w:hAnsi="Times New Roman" w:cs="Times New Roman"/>
                <w:sz w:val="24"/>
                <w:szCs w:val="24"/>
              </w:rPr>
              <w:t xml:space="preserve"> dotyczącą wzrostu kosztów utrzymania w domach pomocy społecznej.</w:t>
            </w:r>
          </w:p>
        </w:tc>
      </w:tr>
      <w:tr w:rsidR="005B6600" w:rsidTr="001031D3">
        <w:trPr>
          <w:trHeight w:val="397"/>
        </w:trPr>
        <w:tc>
          <w:tcPr>
            <w:tcW w:w="570" w:type="dxa"/>
          </w:tcPr>
          <w:p w:rsidR="005B6600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5B6600" w:rsidRDefault="005B6600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Podsumowanie działalności Gminnego Ośrodka Pomocy Społecznej 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 xml:space="preserve">w Świdnicy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wspracia  dla obywateli Ukrainy, przebywających na terenie naszej Gminy.</w:t>
            </w:r>
          </w:p>
        </w:tc>
      </w:tr>
      <w:tr w:rsidR="005B6600" w:rsidTr="001031D3">
        <w:trPr>
          <w:trHeight w:val="397"/>
        </w:trPr>
        <w:tc>
          <w:tcPr>
            <w:tcW w:w="570" w:type="dxa"/>
          </w:tcPr>
          <w:p w:rsidR="005B6600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5B6600" w:rsidRDefault="005B6600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nanie się z realizacją nowego zadania  związanego z  przyznawaniem dodatków osłono</w:t>
            </w:r>
            <w:r w:rsidR="000B725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ych, wydawanie zaświadczeń o dochodach.</w:t>
            </w:r>
          </w:p>
        </w:tc>
      </w:tr>
      <w:tr w:rsidR="005B6600" w:rsidTr="001031D3">
        <w:trPr>
          <w:trHeight w:val="397"/>
        </w:trPr>
        <w:tc>
          <w:tcPr>
            <w:tcW w:w="570" w:type="dxa"/>
          </w:tcPr>
          <w:p w:rsidR="005B6600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6" w:type="dxa"/>
          </w:tcPr>
          <w:p w:rsidR="005B6600" w:rsidRDefault="005B6600" w:rsidP="005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2023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:rsidR="000B47C5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działek rolnych na sprzedaż.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56" w:type="dxa"/>
          </w:tcPr>
          <w:p w:rsidR="000B47C5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B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6" w:type="dxa"/>
          </w:tcPr>
          <w:p w:rsidR="000B47C5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5B6600">
              <w:rPr>
                <w:rFonts w:ascii="Times New Roman" w:hAnsi="Times New Roman" w:cs="Times New Roman"/>
                <w:sz w:val="24"/>
                <w:szCs w:val="24"/>
              </w:rPr>
              <w:t>owanie planu pracy komisji na I półrocze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5E20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56" w:type="dxa"/>
          </w:tcPr>
          <w:p w:rsidR="00C02C0E" w:rsidRDefault="00577DE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7479" w:rsidRDefault="00A8747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4EA4">
        <w:rPr>
          <w:rFonts w:ascii="Times New Roman" w:hAnsi="Times New Roman" w:cs="Times New Roman"/>
          <w:sz w:val="24"/>
          <w:szCs w:val="24"/>
        </w:rPr>
        <w:t>do uchwały nr LXII/613/2022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4EA4">
        <w:rPr>
          <w:rFonts w:ascii="Times New Roman" w:hAnsi="Times New Roman" w:cs="Times New Roman"/>
          <w:sz w:val="24"/>
          <w:szCs w:val="24"/>
        </w:rPr>
        <w:t>z dnia 30 czerwca 2022 r.</w:t>
      </w: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A60256">
        <w:rPr>
          <w:rFonts w:ascii="Times New Roman" w:hAnsi="Times New Roman" w:cs="Times New Roman"/>
          <w:b/>
          <w:sz w:val="24"/>
          <w:szCs w:val="24"/>
        </w:rPr>
        <w:t>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1031D3" w:rsidRPr="001F536D" w:rsidRDefault="00A60256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postępami prac dotyczących realizacji inwesty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>cji oświatowych – m.in. budowa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 gimnastycznej w Grodziszczu oraz rozbudowa szkoły podstawowej w Bystrzycy Górnej</w:t>
            </w:r>
            <w:r w:rsidR="003A3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1031D3" w:rsidRPr="001F536D" w:rsidRDefault="003A3AF1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podjęcia działań mających na celu poprawę funkcjonowania bibliotek na terenie Gminy Świdnica.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1031D3" w:rsidRPr="001F536D" w:rsidRDefault="003A3AF1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funkcjonowania gminnego żłobka i przedszkola w Pszennie (m.in. funkcjonowanie kuchni).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0D73A9" w:rsidRPr="001F536D" w:rsidRDefault="003A3AF1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Kół Gospodyń Wiejskich – podsumowanie pracy.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3A3AF1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kierownikami zespołów artystycznych działających na terenie Gminy Świdnica (koszty utrzymania, działalność, wyjazdy).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3A3AF1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2023 rok.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3A3AF1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C54BE9" w:rsidTr="004746C2">
        <w:trPr>
          <w:trHeight w:val="397"/>
        </w:trPr>
        <w:tc>
          <w:tcPr>
            <w:tcW w:w="570" w:type="dxa"/>
          </w:tcPr>
          <w:p w:rsidR="00C54BE9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2" w:type="dxa"/>
          </w:tcPr>
          <w:p w:rsidR="00C54BE9" w:rsidRDefault="003A3AF1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 półrocze 2023 r.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2" w:type="dxa"/>
          </w:tcPr>
          <w:p w:rsidR="001031D3" w:rsidRPr="001F536D" w:rsidRDefault="003A3AF1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15" w:rsidRDefault="00684D1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9A4EA4">
        <w:rPr>
          <w:rFonts w:ascii="Times New Roman" w:hAnsi="Times New Roman" w:cs="Times New Roman"/>
          <w:sz w:val="24"/>
          <w:szCs w:val="24"/>
        </w:rPr>
        <w:t xml:space="preserve"> nr LXII/613/2022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9A4EA4">
        <w:rPr>
          <w:rFonts w:ascii="Times New Roman" w:hAnsi="Times New Roman" w:cs="Times New Roman"/>
          <w:sz w:val="24"/>
          <w:szCs w:val="24"/>
        </w:rPr>
        <w:t>z dnia 30 czerwca 2022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Pr="00EE5214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E7EEB" w:rsidRPr="00EE5214" w:rsidRDefault="00CE7EEB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84D15">
        <w:rPr>
          <w:rFonts w:ascii="Times New Roman" w:hAnsi="Times New Roman" w:cs="Times New Roman"/>
          <w:b/>
          <w:sz w:val="24"/>
          <w:szCs w:val="24"/>
        </w:rPr>
        <w:t>I</w:t>
      </w:r>
      <w:r w:rsidR="003A3AF1">
        <w:rPr>
          <w:rFonts w:ascii="Times New Roman" w:hAnsi="Times New Roman" w:cs="Times New Roman"/>
          <w:b/>
          <w:sz w:val="24"/>
          <w:szCs w:val="24"/>
        </w:rPr>
        <w:t>I</w:t>
      </w:r>
      <w:r w:rsidR="00684D15">
        <w:rPr>
          <w:rFonts w:ascii="Times New Roman" w:hAnsi="Times New Roman" w:cs="Times New Roman"/>
          <w:b/>
          <w:sz w:val="24"/>
          <w:szCs w:val="24"/>
        </w:rPr>
        <w:t xml:space="preserve"> półrocze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/>
    <w:p w:rsidR="006C514A" w:rsidRDefault="006C514A" w:rsidP="00652CF5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CE7EEB" w:rsidRDefault="00CE7EEB" w:rsidP="00613225">
            <w:pPr>
              <w:jc w:val="center"/>
            </w:pPr>
            <w:r w:rsidRPr="00DE7A5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CE7EEB" w:rsidRPr="00F36FD6" w:rsidRDefault="00F36FD6" w:rsidP="00F36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sprawdzająca zadania inwestycyjnego pn. </w:t>
            </w:r>
            <w:r w:rsidRPr="00F36FD6">
              <w:rPr>
                <w:rFonts w:ascii="Times New Roman" w:hAnsi="Times New Roman" w:cs="Times New Roman"/>
                <w:sz w:val="24"/>
                <w:szCs w:val="24"/>
              </w:rPr>
              <w:t xml:space="preserve">„Budowa świetlicy wiejskiej 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6FD6">
              <w:rPr>
                <w:rFonts w:ascii="Times New Roman" w:hAnsi="Times New Roman" w:cs="Times New Roman"/>
                <w:sz w:val="24"/>
                <w:szCs w:val="24"/>
              </w:rPr>
              <w:t>w Gogołowie”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CE7EEB" w:rsidRPr="00D3668C" w:rsidRDefault="00F36FD6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 o działaniach związanych z pobytem obywateli Ukrainy przebywających na terenie Gminy Świdnica.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CE7EEB" w:rsidRPr="00D3668C" w:rsidRDefault="00F36FD6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pn. „Budowa żłobka i przedszkola w Pszennie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>, przy ul. Słonecznej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F36FD6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CE7EEB" w:rsidRPr="00D3668C" w:rsidRDefault="00D3668C" w:rsidP="00D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5B">
              <w:rPr>
                <w:rFonts w:ascii="Times New Roman" w:hAnsi="Times New Roman" w:cs="Times New Roman"/>
                <w:sz w:val="24"/>
                <w:szCs w:val="24"/>
              </w:rPr>
              <w:t>Opracowanie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pracy Komisji na I</w:t>
            </w:r>
            <w:r w:rsidR="00B126FD">
              <w:rPr>
                <w:rFonts w:ascii="Times New Roman" w:hAnsi="Times New Roman" w:cs="Times New Roman"/>
                <w:sz w:val="24"/>
                <w:szCs w:val="24"/>
              </w:rPr>
              <w:t xml:space="preserve"> półrocze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C7A65" w:rsidTr="00D3668C">
        <w:trPr>
          <w:trHeight w:val="397"/>
        </w:trPr>
        <w:tc>
          <w:tcPr>
            <w:tcW w:w="570" w:type="dxa"/>
          </w:tcPr>
          <w:p w:rsidR="008C7A65" w:rsidRDefault="00F36FD6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92" w:type="dxa"/>
          </w:tcPr>
          <w:p w:rsidR="008C7A65" w:rsidRPr="00DE7A5B" w:rsidRDefault="008C7A65" w:rsidP="00D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0C" w:rsidRDefault="00DE450C" w:rsidP="009820DE">
      <w:pPr>
        <w:spacing w:after="0" w:line="240" w:lineRule="auto"/>
      </w:pPr>
      <w:r>
        <w:separator/>
      </w:r>
    </w:p>
  </w:endnote>
  <w:endnote w:type="continuationSeparator" w:id="0">
    <w:p w:rsidR="00DE450C" w:rsidRDefault="00DE450C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0C" w:rsidRDefault="00DE450C" w:rsidP="009820DE">
      <w:pPr>
        <w:spacing w:after="0" w:line="240" w:lineRule="auto"/>
      </w:pPr>
      <w:r>
        <w:separator/>
      </w:r>
    </w:p>
  </w:footnote>
  <w:footnote w:type="continuationSeparator" w:id="0">
    <w:p w:rsidR="00DE450C" w:rsidRDefault="00DE450C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10877"/>
    <w:rsid w:val="00072533"/>
    <w:rsid w:val="00082270"/>
    <w:rsid w:val="000A3E50"/>
    <w:rsid w:val="000B1723"/>
    <w:rsid w:val="000B47C5"/>
    <w:rsid w:val="000B725F"/>
    <w:rsid w:val="000D1CF0"/>
    <w:rsid w:val="000D5DCF"/>
    <w:rsid w:val="000D73A9"/>
    <w:rsid w:val="000E0498"/>
    <w:rsid w:val="001031D3"/>
    <w:rsid w:val="00146DE8"/>
    <w:rsid w:val="00151219"/>
    <w:rsid w:val="00154E47"/>
    <w:rsid w:val="00157AA6"/>
    <w:rsid w:val="001650C8"/>
    <w:rsid w:val="001702CA"/>
    <w:rsid w:val="001950AF"/>
    <w:rsid w:val="001E21FB"/>
    <w:rsid w:val="00201397"/>
    <w:rsid w:val="00244AA4"/>
    <w:rsid w:val="002509C1"/>
    <w:rsid w:val="002619F0"/>
    <w:rsid w:val="002B0941"/>
    <w:rsid w:val="002B094A"/>
    <w:rsid w:val="002B40B4"/>
    <w:rsid w:val="002B7E10"/>
    <w:rsid w:val="002E08C9"/>
    <w:rsid w:val="00321FF7"/>
    <w:rsid w:val="003658D2"/>
    <w:rsid w:val="00387FDD"/>
    <w:rsid w:val="003A3662"/>
    <w:rsid w:val="003A3AF1"/>
    <w:rsid w:val="00413F89"/>
    <w:rsid w:val="00416BAE"/>
    <w:rsid w:val="00432946"/>
    <w:rsid w:val="00436E84"/>
    <w:rsid w:val="004746C2"/>
    <w:rsid w:val="0048662A"/>
    <w:rsid w:val="0049387D"/>
    <w:rsid w:val="004B2EA6"/>
    <w:rsid w:val="004F10D9"/>
    <w:rsid w:val="004F2C7A"/>
    <w:rsid w:val="0050309C"/>
    <w:rsid w:val="00513954"/>
    <w:rsid w:val="005439B2"/>
    <w:rsid w:val="0055539D"/>
    <w:rsid w:val="00577DE5"/>
    <w:rsid w:val="00582579"/>
    <w:rsid w:val="0059236C"/>
    <w:rsid w:val="005A5AAB"/>
    <w:rsid w:val="005B6600"/>
    <w:rsid w:val="005D68F7"/>
    <w:rsid w:val="005E2033"/>
    <w:rsid w:val="00606596"/>
    <w:rsid w:val="00612BA5"/>
    <w:rsid w:val="00617683"/>
    <w:rsid w:val="00620028"/>
    <w:rsid w:val="00650F2D"/>
    <w:rsid w:val="00652CF5"/>
    <w:rsid w:val="00670F99"/>
    <w:rsid w:val="00684D15"/>
    <w:rsid w:val="00696B4A"/>
    <w:rsid w:val="006A5713"/>
    <w:rsid w:val="006A7A71"/>
    <w:rsid w:val="006C514A"/>
    <w:rsid w:val="006E5F38"/>
    <w:rsid w:val="00720415"/>
    <w:rsid w:val="00725AE8"/>
    <w:rsid w:val="00734E1E"/>
    <w:rsid w:val="00774A7F"/>
    <w:rsid w:val="00787B4F"/>
    <w:rsid w:val="007A4C83"/>
    <w:rsid w:val="007C69ED"/>
    <w:rsid w:val="007D1FE9"/>
    <w:rsid w:val="007D48C8"/>
    <w:rsid w:val="007D57D9"/>
    <w:rsid w:val="007D614B"/>
    <w:rsid w:val="008076FB"/>
    <w:rsid w:val="00816279"/>
    <w:rsid w:val="00822D5C"/>
    <w:rsid w:val="00857FFC"/>
    <w:rsid w:val="0087093B"/>
    <w:rsid w:val="00891EB4"/>
    <w:rsid w:val="00897520"/>
    <w:rsid w:val="008C7A65"/>
    <w:rsid w:val="00913355"/>
    <w:rsid w:val="0092321E"/>
    <w:rsid w:val="009415D6"/>
    <w:rsid w:val="009461B4"/>
    <w:rsid w:val="009515FA"/>
    <w:rsid w:val="009820DE"/>
    <w:rsid w:val="009901C6"/>
    <w:rsid w:val="009A4EA4"/>
    <w:rsid w:val="009A6E9D"/>
    <w:rsid w:val="009B2337"/>
    <w:rsid w:val="009C5573"/>
    <w:rsid w:val="009D294B"/>
    <w:rsid w:val="009D2C4E"/>
    <w:rsid w:val="009D3BC0"/>
    <w:rsid w:val="009E4C4C"/>
    <w:rsid w:val="00A07262"/>
    <w:rsid w:val="00A258A8"/>
    <w:rsid w:val="00A36557"/>
    <w:rsid w:val="00A51984"/>
    <w:rsid w:val="00A60256"/>
    <w:rsid w:val="00A7300F"/>
    <w:rsid w:val="00A87479"/>
    <w:rsid w:val="00AE1A5C"/>
    <w:rsid w:val="00AE5E2A"/>
    <w:rsid w:val="00B10FC6"/>
    <w:rsid w:val="00B126FD"/>
    <w:rsid w:val="00B155EA"/>
    <w:rsid w:val="00B2133C"/>
    <w:rsid w:val="00B75D27"/>
    <w:rsid w:val="00B830FB"/>
    <w:rsid w:val="00B943BE"/>
    <w:rsid w:val="00BA3661"/>
    <w:rsid w:val="00BB6229"/>
    <w:rsid w:val="00BE1385"/>
    <w:rsid w:val="00C02C0E"/>
    <w:rsid w:val="00C04A6D"/>
    <w:rsid w:val="00C050F6"/>
    <w:rsid w:val="00C144F0"/>
    <w:rsid w:val="00C24EAD"/>
    <w:rsid w:val="00C508EB"/>
    <w:rsid w:val="00C51F86"/>
    <w:rsid w:val="00C54BE9"/>
    <w:rsid w:val="00CA1AC9"/>
    <w:rsid w:val="00CE7EEB"/>
    <w:rsid w:val="00CF273A"/>
    <w:rsid w:val="00CF7CC8"/>
    <w:rsid w:val="00CF7DB1"/>
    <w:rsid w:val="00D06E72"/>
    <w:rsid w:val="00D14BA5"/>
    <w:rsid w:val="00D17FC1"/>
    <w:rsid w:val="00D3659C"/>
    <w:rsid w:val="00D3668C"/>
    <w:rsid w:val="00D524F9"/>
    <w:rsid w:val="00D74E19"/>
    <w:rsid w:val="00D85B4F"/>
    <w:rsid w:val="00DC726E"/>
    <w:rsid w:val="00DE450C"/>
    <w:rsid w:val="00DF3FFE"/>
    <w:rsid w:val="00E30B20"/>
    <w:rsid w:val="00E6279F"/>
    <w:rsid w:val="00E7793E"/>
    <w:rsid w:val="00EA3B29"/>
    <w:rsid w:val="00ED1B91"/>
    <w:rsid w:val="00EE4818"/>
    <w:rsid w:val="00EE54C7"/>
    <w:rsid w:val="00F068D3"/>
    <w:rsid w:val="00F15A80"/>
    <w:rsid w:val="00F36FD6"/>
    <w:rsid w:val="00F62718"/>
    <w:rsid w:val="00F63948"/>
    <w:rsid w:val="00F644D2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F820-CA67-4BA5-B238-5F97F82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1270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2022-06-29T09:27:00Z</cp:lastPrinted>
  <dcterms:created xsi:type="dcterms:W3CDTF">2022-07-04T09:58:00Z</dcterms:created>
  <dcterms:modified xsi:type="dcterms:W3CDTF">2022-07-06T11:21:00Z</dcterms:modified>
</cp:coreProperties>
</file>