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C98" w:rsidRDefault="0088606D" w:rsidP="008860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SORG.0002.11.2022</w:t>
      </w:r>
    </w:p>
    <w:p w:rsidR="0088606D" w:rsidRPr="00503DDA" w:rsidRDefault="0088606D" w:rsidP="008860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3DDA">
        <w:rPr>
          <w:rFonts w:ascii="Times New Roman" w:hAnsi="Times New Roman" w:cs="Times New Roman"/>
          <w:sz w:val="24"/>
          <w:szCs w:val="24"/>
        </w:rPr>
        <w:t>PROTOKÓŁ Nr LXIII/2022</w:t>
      </w:r>
    </w:p>
    <w:p w:rsidR="0088606D" w:rsidRPr="00503DDA" w:rsidRDefault="0088606D" w:rsidP="008860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3DDA">
        <w:rPr>
          <w:rFonts w:ascii="Times New Roman" w:hAnsi="Times New Roman" w:cs="Times New Roman"/>
          <w:sz w:val="24"/>
          <w:szCs w:val="24"/>
        </w:rPr>
        <w:t xml:space="preserve">z </w:t>
      </w:r>
      <w:r w:rsidR="00503DDA" w:rsidRPr="00503DDA">
        <w:rPr>
          <w:rFonts w:ascii="Times New Roman" w:hAnsi="Times New Roman" w:cs="Times New Roman"/>
          <w:sz w:val="24"/>
          <w:szCs w:val="24"/>
        </w:rPr>
        <w:t xml:space="preserve">Nadzwyczajnej </w:t>
      </w:r>
      <w:r w:rsidRPr="00503DDA">
        <w:rPr>
          <w:rFonts w:ascii="Times New Roman" w:hAnsi="Times New Roman" w:cs="Times New Roman"/>
          <w:sz w:val="24"/>
          <w:szCs w:val="24"/>
        </w:rPr>
        <w:t>Sesji Rady Gminy Świdnica</w:t>
      </w:r>
    </w:p>
    <w:p w:rsidR="0088606D" w:rsidRPr="00503DDA" w:rsidRDefault="0088606D" w:rsidP="008860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3DDA">
        <w:rPr>
          <w:rFonts w:ascii="Times New Roman" w:hAnsi="Times New Roman" w:cs="Times New Roman"/>
          <w:sz w:val="24"/>
          <w:szCs w:val="24"/>
        </w:rPr>
        <w:t>odbytej dnia 5 sierpnia 2022 r.</w:t>
      </w:r>
    </w:p>
    <w:p w:rsidR="0088606D" w:rsidRPr="00503DDA" w:rsidRDefault="0088606D" w:rsidP="008860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3DDA"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88606D" w:rsidRPr="00503DDA" w:rsidRDefault="0088606D" w:rsidP="008860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606D" w:rsidRDefault="0088606D" w:rsidP="00886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9.00</w:t>
      </w:r>
    </w:p>
    <w:p w:rsidR="0088606D" w:rsidRDefault="0088606D" w:rsidP="00886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9.10</w:t>
      </w:r>
    </w:p>
    <w:p w:rsidR="0088606D" w:rsidRDefault="0088606D" w:rsidP="00886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06D" w:rsidRDefault="0088606D" w:rsidP="00886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Ses</w:t>
      </w:r>
      <w:r w:rsidR="00503DDA">
        <w:rPr>
          <w:rFonts w:ascii="Times New Roman" w:hAnsi="Times New Roman" w:cs="Times New Roman"/>
          <w:sz w:val="24"/>
          <w:szCs w:val="24"/>
        </w:rPr>
        <w:t>ji Rady Gminy Świdnica na ogólną</w:t>
      </w:r>
      <w:r>
        <w:rPr>
          <w:rFonts w:ascii="Times New Roman" w:hAnsi="Times New Roman" w:cs="Times New Roman"/>
          <w:sz w:val="24"/>
          <w:szCs w:val="24"/>
        </w:rPr>
        <w:t xml:space="preserve"> liczbę 15 radnych udział wzięło 12 radnych. Radni nieobecni: Arkadiusz Piaseczny, Beata Szyszka, Tadeusz Żuberek.</w:t>
      </w:r>
    </w:p>
    <w:p w:rsidR="0088606D" w:rsidRDefault="0088606D" w:rsidP="00886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06D" w:rsidRDefault="0088606D" w:rsidP="00886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OBRAD:</w:t>
      </w:r>
    </w:p>
    <w:p w:rsidR="0022077B" w:rsidRPr="0022077B" w:rsidRDefault="0022077B" w:rsidP="0022077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07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</w:t>
      </w:r>
      <w:r w:rsidRPr="002207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Otwarcie LXIII Nadzwyczajnej Sesji Rady Gminy Świdnica i stwierdzenie quorum.</w:t>
      </w:r>
    </w:p>
    <w:p w:rsidR="0022077B" w:rsidRPr="0022077B" w:rsidRDefault="0022077B" w:rsidP="0022077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07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</w:t>
      </w:r>
      <w:r w:rsidRPr="002207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Rozpatrzenie projektów uchwał:</w:t>
      </w:r>
    </w:p>
    <w:p w:rsidR="0022077B" w:rsidRPr="0022077B" w:rsidRDefault="0022077B" w:rsidP="0022077B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0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 sprawie zmian w budżecie gminy na 2022 rok;</w:t>
      </w:r>
    </w:p>
    <w:p w:rsidR="0022077B" w:rsidRPr="0022077B" w:rsidRDefault="0022077B" w:rsidP="0022077B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0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z</w:t>
      </w:r>
      <w:r w:rsidRPr="0022077B">
        <w:rPr>
          <w:rFonts w:ascii="Times New Roman" w:eastAsia="Times New Roman" w:hAnsi="Times New Roman" w:cs="Times New Roman"/>
          <w:sz w:val="24"/>
          <w:szCs w:val="24"/>
          <w:lang w:eastAsia="pl-PL"/>
        </w:rPr>
        <w:t>mieniająca uchwałę Rady Gminy Świdnica w sprawie uchwalenia Wieloletniego planu rozwoju i modernizacji urządzeń wodociągowych i kanalizacyjnych będących    w posiadaniu Świdnickiego Gminnego Przedsiębiorstwa Komunalnego Sp. z o.o.                        w Bystrzycy Dolnej, na lata 2021-2025;</w:t>
      </w:r>
    </w:p>
    <w:p w:rsidR="0022077B" w:rsidRPr="0022077B" w:rsidRDefault="0022077B" w:rsidP="0022077B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0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</w:t>
      </w:r>
      <w:r w:rsidRPr="0022077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udzielenia dotacji z budżetu Gminy Świdnica w 2022 roku na prace konserwatorskie, restauratorskie i roboty budowlane przy zabytkach wpisanych do rejestru zabytków (Parafia p.w. Najświętszej Maryi Panny Częstochowskiej                                 w Bojanicach);</w:t>
      </w:r>
    </w:p>
    <w:p w:rsidR="0022077B" w:rsidRPr="0022077B" w:rsidRDefault="0022077B" w:rsidP="0022077B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0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z</w:t>
      </w:r>
      <w:r w:rsidRPr="0022077B">
        <w:rPr>
          <w:rFonts w:ascii="Times New Roman" w:eastAsia="Times New Roman" w:hAnsi="Times New Roman" w:cs="Times New Roman"/>
          <w:sz w:val="24"/>
          <w:szCs w:val="24"/>
          <w:lang w:eastAsia="pl-PL"/>
        </w:rPr>
        <w:t>mieniająca uchwałę nr XXXV/306/2016 Rady Gminy Świdnica z dnia 29 grudnia 2016r. w sprawie ustalenia wysokości opłat za korzystanie z wychowania przedszkolnego dzieci w wieku do lat 5 w przedszkolach i oddziałach przedszkolnych prowadzonych przez Gminę Świdnica;</w:t>
      </w:r>
    </w:p>
    <w:p w:rsidR="0022077B" w:rsidRPr="0022077B" w:rsidRDefault="0022077B" w:rsidP="0022077B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0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5) </w:t>
      </w:r>
      <w:r w:rsidRPr="0022077B">
        <w:rPr>
          <w:rFonts w:ascii="Times New Roman" w:eastAsia="Times New Roman" w:hAnsi="Times New Roman" w:cs="Times New Roman"/>
          <w:sz w:val="24"/>
          <w:szCs w:val="24"/>
          <w:lang w:eastAsia="pl-PL"/>
        </w:rPr>
        <w:t>zmieniająca uchwałę w sprawie określenia tygodniowego obowiązkowego wymiaru godzin zajęć dla pedagogów, psychologów, logopedów, terapeutów pedagogicznych, doradców zawodowych zatrudnionych w placówkach oświatowych prowadzonych przez Gminę Świdnica.</w:t>
      </w:r>
    </w:p>
    <w:p w:rsidR="0022077B" w:rsidRPr="0022077B" w:rsidRDefault="0022077B" w:rsidP="0022077B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077B" w:rsidRPr="0022077B" w:rsidRDefault="0022077B" w:rsidP="0022077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07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3.</w:t>
      </w:r>
      <w:r w:rsidRPr="002207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Zamknięcie LXIII  Nadzwyczajnej Sesji Rady Gminy Świdnica.</w:t>
      </w:r>
    </w:p>
    <w:p w:rsidR="0088606D" w:rsidRPr="00381239" w:rsidRDefault="0088606D" w:rsidP="0088606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077B" w:rsidRPr="00381239" w:rsidRDefault="0022077B" w:rsidP="0088606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1239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22077B" w:rsidRDefault="00A44B09" w:rsidP="00886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Obrady LXIII Nadzwyczajnej Sesji Rady Gminy Świdnica otworzyła i prowadziła Przewodnicząca Rady Gminy Świdnica Pani Regina Adamska. Powitała ra</w:t>
      </w:r>
      <w:r w:rsidR="00381239">
        <w:rPr>
          <w:rFonts w:ascii="Times New Roman" w:hAnsi="Times New Roman" w:cs="Times New Roman"/>
          <w:sz w:val="24"/>
          <w:szCs w:val="24"/>
        </w:rPr>
        <w:t>dnych oraz zaproszonych na sesję</w:t>
      </w:r>
      <w:r>
        <w:rPr>
          <w:rFonts w:ascii="Times New Roman" w:hAnsi="Times New Roman" w:cs="Times New Roman"/>
          <w:sz w:val="24"/>
          <w:szCs w:val="24"/>
        </w:rPr>
        <w:t xml:space="preserve"> gości: Wójt Gminy Świdnica </w:t>
      </w:r>
      <w:r w:rsidR="002A15DB">
        <w:rPr>
          <w:rFonts w:ascii="Times New Roman" w:hAnsi="Times New Roman" w:cs="Times New Roman"/>
          <w:sz w:val="24"/>
          <w:szCs w:val="24"/>
        </w:rPr>
        <w:t xml:space="preserve"> Panią Teresę Mazurek, Zastępcę Wójta Pana Bartłomieja Strózika, Sekretarz Gminy Panią Jadwigę Generowicz, Skarbnik Gminy Panią Annę Szymkiewicz, Prezes Świdnickiego Gminnego Przedsiębiorstwa Komunalnego Panią Lidię Mendak, oraz Radcę Prawnego. </w:t>
      </w:r>
    </w:p>
    <w:p w:rsidR="00A44B09" w:rsidRDefault="00A44B09" w:rsidP="00886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4B09" w:rsidRDefault="00A44B09" w:rsidP="00886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listy obecności oraz fizycznej obecności na sali obrad stwierdziła kworum oraz prawomocność podejmowanych uchwał. Lista obecności radnych oraz lista gości stanowią załącznik do niniejszego protokołu.</w:t>
      </w:r>
    </w:p>
    <w:p w:rsidR="00A44B09" w:rsidRDefault="00A44B09" w:rsidP="00886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4B09" w:rsidRPr="00E8089A" w:rsidRDefault="00A44B09" w:rsidP="0088606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089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2.</w:t>
      </w:r>
    </w:p>
    <w:p w:rsidR="00E16F5A" w:rsidRDefault="00E16F5A" w:rsidP="00886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6F5A" w:rsidRDefault="00E16F5A" w:rsidP="00886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Projekt uchwały w sprawie zmian w budżecie gminy na 2022 rok wraz z autopoprawką </w:t>
      </w:r>
      <w:r w:rsidR="00E8089A">
        <w:rPr>
          <w:rFonts w:ascii="Times New Roman" w:hAnsi="Times New Roman" w:cs="Times New Roman"/>
          <w:sz w:val="24"/>
          <w:szCs w:val="24"/>
        </w:rPr>
        <w:t xml:space="preserve">przedłożyła Przewodnicząca Rady Gminy </w:t>
      </w:r>
      <w:r w:rsidR="008D5B56">
        <w:rPr>
          <w:rFonts w:ascii="Times New Roman" w:hAnsi="Times New Roman" w:cs="Times New Roman"/>
          <w:sz w:val="24"/>
          <w:szCs w:val="24"/>
        </w:rPr>
        <w:t>Świdnica Pani Regina Adamska.</w:t>
      </w:r>
      <w:r w:rsidR="00381239">
        <w:rPr>
          <w:rFonts w:ascii="Times New Roman" w:hAnsi="Times New Roman" w:cs="Times New Roman"/>
          <w:sz w:val="24"/>
          <w:szCs w:val="24"/>
        </w:rPr>
        <w:t xml:space="preserve"> Pozytywną opinię</w:t>
      </w:r>
      <w:r w:rsidR="008D5B56">
        <w:rPr>
          <w:rFonts w:ascii="Times New Roman" w:hAnsi="Times New Roman" w:cs="Times New Roman"/>
          <w:sz w:val="24"/>
          <w:szCs w:val="24"/>
        </w:rPr>
        <w:t xml:space="preserve"> wy</w:t>
      </w:r>
      <w:r w:rsidR="000339A4">
        <w:rPr>
          <w:rFonts w:ascii="Times New Roman" w:hAnsi="Times New Roman" w:cs="Times New Roman"/>
          <w:sz w:val="24"/>
          <w:szCs w:val="24"/>
        </w:rPr>
        <w:t>dała Komisja Budżetu i Finansów. Dyskusji nie prowadzono.</w:t>
      </w:r>
    </w:p>
    <w:p w:rsidR="000339A4" w:rsidRDefault="000339A4" w:rsidP="00886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39A4" w:rsidRPr="00381239" w:rsidRDefault="000339A4" w:rsidP="0088606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1239">
        <w:rPr>
          <w:rFonts w:ascii="Times New Roman" w:hAnsi="Times New Roman" w:cs="Times New Roman"/>
          <w:i/>
          <w:sz w:val="24"/>
          <w:szCs w:val="24"/>
        </w:rPr>
        <w:t>Uchwałę nr LXIII/614/2022 w sprawie zmian w budżecie gminy wraz z autopoprawką podjęto 12 głosami za – jednogłośnie</w:t>
      </w:r>
      <w:r w:rsidR="00446AC0" w:rsidRPr="00381239">
        <w:rPr>
          <w:rFonts w:ascii="Times New Roman" w:hAnsi="Times New Roman" w:cs="Times New Roman"/>
          <w:i/>
          <w:sz w:val="24"/>
          <w:szCs w:val="24"/>
        </w:rPr>
        <w:t>. Podczas głosowania obecnych było 12 radnych.</w:t>
      </w:r>
    </w:p>
    <w:p w:rsidR="00446AC0" w:rsidRDefault="00446AC0" w:rsidP="00886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F137C0" w:rsidRDefault="00F137C0" w:rsidP="00886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37C0" w:rsidRDefault="00F137C0" w:rsidP="00886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8123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rojekt uchwały zmieniającej uchwałę Rady Gminy Świdnica w sprawie uchwalenia Wieloletniego  planu rozwoju i modernizacji urządzeń wodociągowych i kanalizacyjnych  będących w posiadaniu Świdnickiego Gminnego Przedsiębiorstwa Komunalnego Sp. z o.o. </w:t>
      </w:r>
      <w:r w:rsidR="0038123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w Bystrzycy Dolnej, na lata 2021-2025 przedłożyła Przewodnicząca </w:t>
      </w:r>
      <w:r w:rsidR="00F448AD">
        <w:rPr>
          <w:rFonts w:ascii="Times New Roman" w:hAnsi="Times New Roman" w:cs="Times New Roman"/>
          <w:sz w:val="24"/>
          <w:szCs w:val="24"/>
        </w:rPr>
        <w:t xml:space="preserve">Rady Gminy Świdnica Pani Regina Adamska. Pozytywną opinię wydała Komisja </w:t>
      </w:r>
      <w:r w:rsidR="00B47AE0">
        <w:rPr>
          <w:rFonts w:ascii="Times New Roman" w:hAnsi="Times New Roman" w:cs="Times New Roman"/>
          <w:sz w:val="24"/>
          <w:szCs w:val="24"/>
        </w:rPr>
        <w:t>Gospodarki Komunalnej, Przestrzennej i Budownictwa. Dyskusji nie prowadzono.</w:t>
      </w:r>
    </w:p>
    <w:p w:rsidR="00B47AE0" w:rsidRDefault="00B47AE0" w:rsidP="00886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AE0" w:rsidRPr="00381239" w:rsidRDefault="00B47AE0" w:rsidP="00B47AE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1239">
        <w:rPr>
          <w:rFonts w:ascii="Times New Roman" w:hAnsi="Times New Roman" w:cs="Times New Roman"/>
          <w:i/>
          <w:sz w:val="24"/>
          <w:szCs w:val="24"/>
        </w:rPr>
        <w:t>Uchwałę Nr LXIII/615/2022 zmieniającą uchwałę Rady Gminy Świdnica w sprawie uchwalenia Wieloletniego planu rozwoju i mode</w:t>
      </w:r>
      <w:r w:rsidR="00381239">
        <w:rPr>
          <w:rFonts w:ascii="Times New Roman" w:hAnsi="Times New Roman" w:cs="Times New Roman"/>
          <w:i/>
          <w:sz w:val="24"/>
          <w:szCs w:val="24"/>
        </w:rPr>
        <w:t>rnizacji urządzeń wodociągowych</w:t>
      </w:r>
      <w:r w:rsidR="00381239" w:rsidRPr="00381239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381239">
        <w:rPr>
          <w:rFonts w:ascii="Times New Roman" w:hAnsi="Times New Roman" w:cs="Times New Roman"/>
          <w:i/>
          <w:sz w:val="24"/>
          <w:szCs w:val="24"/>
        </w:rPr>
        <w:t>i kanalizacyjnych będących w posiadaniu  Świdnickiego Gminnego Przedsiębiorstwa Komunal</w:t>
      </w:r>
      <w:r w:rsidR="00381239">
        <w:rPr>
          <w:rFonts w:ascii="Times New Roman" w:hAnsi="Times New Roman" w:cs="Times New Roman"/>
          <w:i/>
          <w:sz w:val="24"/>
          <w:szCs w:val="24"/>
        </w:rPr>
        <w:t>nego Sp. z</w:t>
      </w:r>
      <w:r w:rsidRPr="00381239">
        <w:rPr>
          <w:rFonts w:ascii="Times New Roman" w:hAnsi="Times New Roman" w:cs="Times New Roman"/>
          <w:i/>
          <w:sz w:val="24"/>
          <w:szCs w:val="24"/>
        </w:rPr>
        <w:t xml:space="preserve"> o.o. w Bystrzycy Dolnej, na lata 2021-2025 podjęto  12 głosami – jednogłośnie. Podczas głosowania obecnych było 12 radnych.</w:t>
      </w:r>
    </w:p>
    <w:p w:rsidR="00B47AE0" w:rsidRDefault="00B47AE0" w:rsidP="00B47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B47AE0" w:rsidRDefault="00B47AE0" w:rsidP="00886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BEC" w:rsidRDefault="00516BEC" w:rsidP="00886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Projekt uchwały w sprawie udzielenia dotacji z budżetu Gminy Świdnica w 2022 roku na prace konserwatorskie, restauratorskie i roboty budowlane przy zabytkach wpisanych do rejestru zabytków (Parafia pw. Najświętszej Maryi Panny Częstochowskiej w Bojanicach) przedłożyła Przewodnicząca Rady Gminy Świdnica Pan</w:t>
      </w:r>
      <w:r w:rsidR="003A4BAD">
        <w:rPr>
          <w:rFonts w:ascii="Times New Roman" w:hAnsi="Times New Roman" w:cs="Times New Roman"/>
          <w:sz w:val="24"/>
          <w:szCs w:val="24"/>
        </w:rPr>
        <w:t>i Regina Adamska. Pozytywną opinię</w:t>
      </w:r>
      <w:r>
        <w:rPr>
          <w:rFonts w:ascii="Times New Roman" w:hAnsi="Times New Roman" w:cs="Times New Roman"/>
          <w:sz w:val="24"/>
          <w:szCs w:val="24"/>
        </w:rPr>
        <w:t xml:space="preserve"> wydała Komisja </w:t>
      </w:r>
      <w:r w:rsidR="003A4BAD">
        <w:rPr>
          <w:rFonts w:ascii="Times New Roman" w:hAnsi="Times New Roman" w:cs="Times New Roman"/>
          <w:sz w:val="24"/>
          <w:szCs w:val="24"/>
        </w:rPr>
        <w:t>Gospodarki Komunalnej, Przestrzennej i Budownictwa. Dyskusji nie prowadzono.</w:t>
      </w:r>
    </w:p>
    <w:p w:rsidR="003A4BAD" w:rsidRDefault="003A4BAD" w:rsidP="00886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4BAD" w:rsidRPr="00381239" w:rsidRDefault="003A4BAD" w:rsidP="0088606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1239">
        <w:rPr>
          <w:rFonts w:ascii="Times New Roman" w:hAnsi="Times New Roman" w:cs="Times New Roman"/>
          <w:i/>
          <w:sz w:val="24"/>
          <w:szCs w:val="24"/>
        </w:rPr>
        <w:t xml:space="preserve">Uchwałę nr LXIII/616/2022 w sprawie udzielenia dotacji z budżetu Gminy Świdnica w 2022 roku na prace konserwatorskie, restauratorskie i roboty budowlane przy zabytkach wpisanych do rejestru zabytków (Parafia pw. Najświętszej Maryi Panny Częstochowskiej w Bojanicach) podjęto 11 głosami za przy 1 głosie przeciw, głosów wstrzymujących się nie było. Podczas głosowania obecnych było 12 radnych. </w:t>
      </w:r>
    </w:p>
    <w:p w:rsidR="003A4BAD" w:rsidRDefault="003A4BAD" w:rsidP="003A4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3A4BAD" w:rsidRDefault="003A4BAD" w:rsidP="003A4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4BAD" w:rsidRDefault="003A4BAD" w:rsidP="00886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72A28">
        <w:rPr>
          <w:rFonts w:ascii="Times New Roman" w:hAnsi="Times New Roman" w:cs="Times New Roman"/>
          <w:sz w:val="24"/>
          <w:szCs w:val="24"/>
        </w:rPr>
        <w:t xml:space="preserve">Projekt uchwały zmieniającej uchwałę nr XXXV/306/2016 Rady Gminy Świdnica z dnia </w:t>
      </w:r>
      <w:r w:rsidR="0038123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72A28">
        <w:rPr>
          <w:rFonts w:ascii="Times New Roman" w:hAnsi="Times New Roman" w:cs="Times New Roman"/>
          <w:sz w:val="24"/>
          <w:szCs w:val="24"/>
        </w:rPr>
        <w:t>29 grudnia 2016 r. w sprawie ustalenia wysokości opłat za korzystanie z wychowania przedszkolnego dzieci w wieku do lat 5 w przedszkolach i oddziałach przedszkolnych  prowadzonych przez Gminę Świdnica przedłożyła</w:t>
      </w:r>
      <w:r w:rsidR="009418B3">
        <w:rPr>
          <w:rFonts w:ascii="Times New Roman" w:hAnsi="Times New Roman" w:cs="Times New Roman"/>
          <w:sz w:val="24"/>
          <w:szCs w:val="24"/>
        </w:rPr>
        <w:t xml:space="preserve"> Przewodnicząca </w:t>
      </w:r>
      <w:r w:rsidR="00F72A28">
        <w:rPr>
          <w:rFonts w:ascii="Times New Roman" w:hAnsi="Times New Roman" w:cs="Times New Roman"/>
          <w:sz w:val="24"/>
          <w:szCs w:val="24"/>
        </w:rPr>
        <w:t xml:space="preserve"> </w:t>
      </w:r>
      <w:r w:rsidR="009418B3">
        <w:rPr>
          <w:rFonts w:ascii="Times New Roman" w:hAnsi="Times New Roman" w:cs="Times New Roman"/>
          <w:sz w:val="24"/>
          <w:szCs w:val="24"/>
        </w:rPr>
        <w:t xml:space="preserve">Rady Gminy Świdnica Pani Regina Adamska. Pozytywną opinię wydała </w:t>
      </w:r>
      <w:r w:rsidR="00BD1A35">
        <w:rPr>
          <w:rFonts w:ascii="Times New Roman" w:hAnsi="Times New Roman" w:cs="Times New Roman"/>
          <w:sz w:val="24"/>
          <w:szCs w:val="24"/>
        </w:rPr>
        <w:t>Komisja Oświaty, Kultury, Sportu</w:t>
      </w:r>
      <w:r w:rsidR="003812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D1A35">
        <w:rPr>
          <w:rFonts w:ascii="Times New Roman" w:hAnsi="Times New Roman" w:cs="Times New Roman"/>
          <w:sz w:val="24"/>
          <w:szCs w:val="24"/>
        </w:rPr>
        <w:t xml:space="preserve"> i Turystyki. Dyskusji nie prowadzono.</w:t>
      </w:r>
    </w:p>
    <w:p w:rsidR="00BD1A35" w:rsidRDefault="00BD1A35" w:rsidP="00886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1A35" w:rsidRPr="00BD1A35" w:rsidRDefault="00BD1A35" w:rsidP="00BD1A3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LXIII/617/2022 zmieniającą uchwałę nr XXXV/306/2016 Rady Gminy Świdnica </w:t>
      </w:r>
      <w:r w:rsidR="00381239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z dnia 29 grudnia 2016 r. w sprawie ustalenia wysokości opłat za korzystanie z wychowania przedszkolnego dzieci w wieku do lat 5 w przedszkolach i oddziałach  przedszkolnych prowadzonych przez Gminę Świdnica podjęto 12 głosami za – jednogłośnie. </w:t>
      </w:r>
      <w:r>
        <w:rPr>
          <w:rFonts w:ascii="Times New Roman" w:hAnsi="Times New Roman" w:cs="Times New Roman"/>
          <w:sz w:val="24"/>
          <w:szCs w:val="24"/>
        </w:rPr>
        <w:t xml:space="preserve">Podczas głosowania obecnych było 12 radnych. </w:t>
      </w:r>
    </w:p>
    <w:p w:rsidR="00BD1A35" w:rsidRDefault="00BD1A35" w:rsidP="00BD1A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BD1A35" w:rsidRDefault="00BD1A35" w:rsidP="00BD1A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1A35" w:rsidRDefault="00BD1A35" w:rsidP="00BD1A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Projekt uchwały zmieniającej uchwałę w sprawie określenia tygodniowego obowiązkowego wymiary godzin zajęć dla pedagogów, psychologów, logopedów, terapeutów pedagogicznych, doradców zawodowych zatrudnionych w placówkach oświatowych prowadzonych przez Gminę Świdnica przedłożyła</w:t>
      </w:r>
      <w:r w:rsidR="001F3FBE">
        <w:rPr>
          <w:rFonts w:ascii="Times New Roman" w:hAnsi="Times New Roman" w:cs="Times New Roman"/>
          <w:sz w:val="24"/>
          <w:szCs w:val="24"/>
        </w:rPr>
        <w:t xml:space="preserve"> Przewodnicząca R</w:t>
      </w:r>
      <w:r>
        <w:rPr>
          <w:rFonts w:ascii="Times New Roman" w:hAnsi="Times New Roman" w:cs="Times New Roman"/>
          <w:sz w:val="24"/>
          <w:szCs w:val="24"/>
        </w:rPr>
        <w:t xml:space="preserve">ady Gminy Świdnica Pani Regina Adamska. </w:t>
      </w:r>
    </w:p>
    <w:p w:rsidR="001F3FBE" w:rsidRDefault="001F3FBE" w:rsidP="00BD1A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FBE" w:rsidRDefault="001F3FBE" w:rsidP="001F3F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LXIII/618/2022 zmieniającą uchwałę w sprawie określenia tygodniowego obowiązkowego wymiaru godzin zajęć dla pedagogów, psychologów, logopedów, terapeutów pedagogicznych, doradców zawodowych zatrudnionych w placówkach oświatowych prowadzonych przez Gminę Świdnica podjęto 12 głosami za – jednogłośnie. </w:t>
      </w:r>
      <w:r>
        <w:rPr>
          <w:rFonts w:ascii="Times New Roman" w:hAnsi="Times New Roman" w:cs="Times New Roman"/>
          <w:sz w:val="24"/>
          <w:szCs w:val="24"/>
        </w:rPr>
        <w:t xml:space="preserve">Podczas głosowania obecnych było 12 radnych. </w:t>
      </w:r>
    </w:p>
    <w:p w:rsidR="001F3FBE" w:rsidRDefault="001F3FBE" w:rsidP="001F3F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1F3FBE" w:rsidRDefault="001F3FBE" w:rsidP="00BD1A3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F3FBE" w:rsidRPr="001F3FBE" w:rsidRDefault="001F3FBE" w:rsidP="00BD1A3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3FBE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3. </w:t>
      </w:r>
    </w:p>
    <w:p w:rsidR="00BD1A35" w:rsidRDefault="00BD1A35" w:rsidP="0088606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7418F" w:rsidRDefault="00C7418F" w:rsidP="00886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wyczerpania wszystkich punktów porządku  obrad LXIII Nadzwyczajnej Sesji Rady Gminy Świdnica Przewodnicząca Rady Gminy Świdnica Pani Regina Adamska podziękowała za udział i zakończyła obrady. </w:t>
      </w:r>
    </w:p>
    <w:p w:rsidR="00C7418F" w:rsidRDefault="00C7418F" w:rsidP="00886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418F" w:rsidRDefault="00C7418F" w:rsidP="00886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C7418F" w:rsidRDefault="00C7418F" w:rsidP="00886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C7418F" w:rsidRDefault="00C7418F" w:rsidP="00886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Nosal-Ordowska</w:t>
      </w:r>
    </w:p>
    <w:p w:rsidR="00C7418F" w:rsidRDefault="00C7418F" w:rsidP="00886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418F" w:rsidRDefault="00C7418F" w:rsidP="00886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LXIII Nadzwyczajnej Sesji Rady Gminy Świdnica dostępne jest na stronie:</w:t>
      </w:r>
    </w:p>
    <w:p w:rsidR="00C7418F" w:rsidRPr="00C7418F" w:rsidRDefault="00AE7EB1" w:rsidP="00886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7418F" w:rsidRPr="00C7418F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A44B09" w:rsidRDefault="00A44B09" w:rsidP="00886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47D5" w:rsidRDefault="007D47D5" w:rsidP="007D47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7D47D5" w:rsidRPr="0088606D" w:rsidRDefault="007D47D5" w:rsidP="007D47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  <w:bookmarkStart w:id="0" w:name="_GoBack"/>
      <w:bookmarkEnd w:id="0"/>
    </w:p>
    <w:sectPr w:rsidR="007D47D5" w:rsidRPr="0088606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EB1" w:rsidRDefault="00AE7EB1" w:rsidP="002A15DB">
      <w:pPr>
        <w:spacing w:after="0" w:line="240" w:lineRule="auto"/>
      </w:pPr>
      <w:r>
        <w:separator/>
      </w:r>
    </w:p>
  </w:endnote>
  <w:endnote w:type="continuationSeparator" w:id="0">
    <w:p w:rsidR="00AE7EB1" w:rsidRDefault="00AE7EB1" w:rsidP="002A1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5817911"/>
      <w:docPartObj>
        <w:docPartGallery w:val="Page Numbers (Bottom of Page)"/>
        <w:docPartUnique/>
      </w:docPartObj>
    </w:sdtPr>
    <w:sdtEndPr/>
    <w:sdtContent>
      <w:p w:rsidR="00C7418F" w:rsidRDefault="00C741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7D5">
          <w:rPr>
            <w:noProof/>
          </w:rPr>
          <w:t>3</w:t>
        </w:r>
        <w:r>
          <w:fldChar w:fldCharType="end"/>
        </w:r>
      </w:p>
    </w:sdtContent>
  </w:sdt>
  <w:p w:rsidR="00C7418F" w:rsidRDefault="00C741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EB1" w:rsidRDefault="00AE7EB1" w:rsidP="002A15DB">
      <w:pPr>
        <w:spacing w:after="0" w:line="240" w:lineRule="auto"/>
      </w:pPr>
      <w:r>
        <w:separator/>
      </w:r>
    </w:p>
  </w:footnote>
  <w:footnote w:type="continuationSeparator" w:id="0">
    <w:p w:rsidR="00AE7EB1" w:rsidRDefault="00AE7EB1" w:rsidP="002A15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6D"/>
    <w:rsid w:val="000339A4"/>
    <w:rsid w:val="001F3FBE"/>
    <w:rsid w:val="0022077B"/>
    <w:rsid w:val="0026512B"/>
    <w:rsid w:val="002A15DB"/>
    <w:rsid w:val="002B1C98"/>
    <w:rsid w:val="00381239"/>
    <w:rsid w:val="003A4BAD"/>
    <w:rsid w:val="00446AC0"/>
    <w:rsid w:val="00497D8E"/>
    <w:rsid w:val="00503DDA"/>
    <w:rsid w:val="00516BEC"/>
    <w:rsid w:val="006B3BB7"/>
    <w:rsid w:val="006F6C0D"/>
    <w:rsid w:val="007D47D5"/>
    <w:rsid w:val="0088606D"/>
    <w:rsid w:val="008D5B56"/>
    <w:rsid w:val="009418B3"/>
    <w:rsid w:val="00A44B09"/>
    <w:rsid w:val="00AE7EB1"/>
    <w:rsid w:val="00B47AE0"/>
    <w:rsid w:val="00BD1A35"/>
    <w:rsid w:val="00C7418F"/>
    <w:rsid w:val="00E16F5A"/>
    <w:rsid w:val="00E8089A"/>
    <w:rsid w:val="00F137C0"/>
    <w:rsid w:val="00F448AD"/>
    <w:rsid w:val="00F7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F6E41-822B-4C34-AF90-43D12FED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5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5D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5D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7418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7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18F"/>
  </w:style>
  <w:style w:type="paragraph" w:styleId="Stopka">
    <w:name w:val="footer"/>
    <w:basedOn w:val="Normalny"/>
    <w:link w:val="StopkaZnak"/>
    <w:uiPriority w:val="99"/>
    <w:unhideWhenUsed/>
    <w:rsid w:val="00C7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18F"/>
  </w:style>
  <w:style w:type="paragraph" w:styleId="Tekstdymka">
    <w:name w:val="Balloon Text"/>
    <w:basedOn w:val="Normalny"/>
    <w:link w:val="TekstdymkaZnak"/>
    <w:uiPriority w:val="99"/>
    <w:semiHidden/>
    <w:unhideWhenUsed/>
    <w:rsid w:val="00381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dsystem.pl/fms/video/index.php?streamName=swidnugsesj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1070</Words>
  <Characters>6422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8</cp:revision>
  <cp:lastPrinted>2022-08-17T09:31:00Z</cp:lastPrinted>
  <dcterms:created xsi:type="dcterms:W3CDTF">2022-08-16T12:29:00Z</dcterms:created>
  <dcterms:modified xsi:type="dcterms:W3CDTF">2023-02-23T11:31:00Z</dcterms:modified>
</cp:coreProperties>
</file>